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228"/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9"/>
        <w:gridCol w:w="3737"/>
        <w:gridCol w:w="1628"/>
        <w:gridCol w:w="1628"/>
        <w:gridCol w:w="1628"/>
        <w:gridCol w:w="1626"/>
      </w:tblGrid>
      <w:tr w:rsidR="004E6542" w:rsidRPr="004E6542" w14:paraId="77BB7C7C" w14:textId="77777777" w:rsidTr="00A63F67">
        <w:trPr>
          <w:cantSplit/>
          <w:trHeight w:val="454"/>
        </w:trPr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6C755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Lp.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9FE7F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Wyszczególnienie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4EFDA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 xml:space="preserve">Wykonanie za rok poprzedni </w:t>
            </w: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  <w:u w:val="single"/>
              </w:rPr>
              <w:t>20……r.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2745B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Wykonanie za okres bieżący</w:t>
            </w:r>
          </w:p>
          <w:p w14:paraId="30D6BDAC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 xml:space="preserve">……… – ……… </w:t>
            </w: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  <w:u w:val="single"/>
              </w:rPr>
              <w:t>20……r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73791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Stan na 31.12.</w:t>
            </w: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  <w:u w:val="single"/>
              </w:rPr>
              <w:t>20……r.</w:t>
            </w:r>
          </w:p>
          <w:p w14:paraId="165B857A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I roku spłaty</w:t>
            </w:r>
          </w:p>
          <w:p w14:paraId="501C5DF4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(prognoza)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D422A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Stan na 31.12.</w:t>
            </w: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  <w:u w:val="single"/>
              </w:rPr>
              <w:t>20……r</w:t>
            </w: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.</w:t>
            </w:r>
          </w:p>
          <w:p w14:paraId="0DF02E03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II roku spłaty</w:t>
            </w:r>
          </w:p>
          <w:p w14:paraId="5221DA2B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(prognoza)</w:t>
            </w:r>
          </w:p>
        </w:tc>
      </w:tr>
      <w:tr w:rsidR="004E6542" w:rsidRPr="004E6542" w14:paraId="2844345D" w14:textId="77777777" w:rsidTr="00A63F67">
        <w:trPr>
          <w:cantSplit/>
          <w:trHeight w:val="454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38B38" w14:textId="77777777" w:rsidR="004E6542" w:rsidRPr="004E6542" w:rsidRDefault="004E6542" w:rsidP="004E6542">
            <w:pPr>
              <w:keepNext/>
              <w:keepLines/>
              <w:spacing w:before="40" w:after="0" w:line="256" w:lineRule="auto"/>
              <w:jc w:val="center"/>
              <w:outlineLvl w:val="3"/>
              <w:rPr>
                <w:rFonts w:ascii="Calibri" w:eastAsiaTheme="majorEastAsia" w:hAnsi="Calibri" w:cs="Arial"/>
                <w:iCs/>
                <w:sz w:val="16"/>
                <w:szCs w:val="16"/>
                <w:lang w:eastAsia="pl-PL"/>
              </w:rPr>
            </w:pPr>
            <w:r w:rsidRPr="004E6542">
              <w:rPr>
                <w:rFonts w:ascii="Calibri" w:eastAsiaTheme="majorEastAsia" w:hAnsi="Calibri" w:cs="Arial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0CC06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Środki pieniężne w kasie lub na rachunku bankowym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AC36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8FFF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178E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8E55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6D9386A7" w14:textId="77777777" w:rsidTr="00A63F67">
        <w:trPr>
          <w:cantSplit/>
          <w:trHeight w:val="454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99353" w14:textId="77777777" w:rsidR="004E6542" w:rsidRPr="004E6542" w:rsidRDefault="004E6542" w:rsidP="004E6542">
            <w:pPr>
              <w:keepNext/>
              <w:keepLines/>
              <w:spacing w:before="40" w:after="0" w:line="256" w:lineRule="auto"/>
              <w:jc w:val="center"/>
              <w:outlineLvl w:val="3"/>
              <w:rPr>
                <w:rFonts w:ascii="Calibri" w:eastAsiaTheme="majorEastAsia" w:hAnsi="Calibri" w:cs="Arial"/>
                <w:iCs/>
                <w:sz w:val="16"/>
                <w:szCs w:val="16"/>
                <w:lang w:eastAsia="pl-PL"/>
              </w:rPr>
            </w:pPr>
            <w:r w:rsidRPr="004E6542">
              <w:rPr>
                <w:rFonts w:ascii="Calibri" w:eastAsiaTheme="majorEastAsia" w:hAnsi="Calibri" w:cs="Arial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5B231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Należności od odbiorców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FE1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A88E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23CF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75F8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226461E5" w14:textId="77777777" w:rsidTr="00A63F67">
        <w:trPr>
          <w:cantSplit/>
          <w:trHeight w:val="454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1B385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3.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0E317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Zapasy towarów, wyrobów, materiałów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4A0CD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59C232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BDD52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E64EA8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4BFC33A7" w14:textId="77777777" w:rsidTr="00A63F67">
        <w:trPr>
          <w:cantSplit/>
          <w:trHeight w:val="454"/>
        </w:trPr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00C4006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4.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00D1A3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Posiadany w firmie majątek trwały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18B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531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3E85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465E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53D8A0CF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566DA7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B96D4A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-wartość brutto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B6FB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81D8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F9F5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1893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3C30FA99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9E0422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116B83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umorzenie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4E4B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495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0F5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EF9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70635D89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0A880A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511B3E9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wartość netto</w:t>
            </w:r>
          </w:p>
          <w:p w14:paraId="032FC80A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(wg ewidencji środków  trwałych)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EBAB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D645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C2B3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1842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2AC90BBA" w14:textId="77777777" w:rsidTr="00A63F67">
        <w:trPr>
          <w:cantSplit/>
          <w:trHeight w:val="454"/>
        </w:trPr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F084E80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5.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B8568B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Zobowiązania wynoszą: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0EB9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D5B5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3606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A00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6C4319FA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D39D5B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8B481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-wobec budżetu (podatkowe)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9DD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452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D11B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C144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337750A2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488893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C59E1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-wobec ZUS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47C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A849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6D3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D03C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546A9B62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5D3198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4466C" w14:textId="476DCA4B" w:rsidR="004E6542" w:rsidRPr="004E6542" w:rsidRDefault="004E6542" w:rsidP="009E5883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wobec banków (</w:t>
            </w:r>
            <w:r w:rsidR="009E5883">
              <w:rPr>
                <w:rFonts w:ascii="Calibri" w:hAnsi="Calibri" w:cs="Arial"/>
                <w:color w:val="1D1D1D"/>
                <w:sz w:val="16"/>
                <w:szCs w:val="16"/>
              </w:rPr>
              <w:t>KARR SA)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6B89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97D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5EA1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27BE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7D23D73C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D7E601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9F8151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wobec dostawców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C8CE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7281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BFBD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9FAF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5E1E2B29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510C1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60B4F9" w14:textId="77777777" w:rsidR="004E6542" w:rsidRPr="004E6542" w:rsidRDefault="004E6542" w:rsidP="004E6542">
            <w:pPr>
              <w:spacing w:after="0" w:line="240" w:lineRule="auto"/>
              <w:rPr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inne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8DC6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C2F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D4F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31AB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039D2EFD" w14:textId="77777777" w:rsidTr="00A63F67">
        <w:trPr>
          <w:cantSplit/>
          <w:trHeight w:val="454"/>
        </w:trPr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66AAD05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6.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7C6C97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Przychód ze sprzedaży narastająco ogółem (9*)w tym: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932F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9A2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5876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D09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42AF9E39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206392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98B2B4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ze sprzedaży towarów (7*)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74FD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E054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F39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F86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6C6FD322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5C2AD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A5C1D" w14:textId="77777777" w:rsidR="004E6542" w:rsidRPr="004E6542" w:rsidRDefault="004E6542" w:rsidP="004E6542">
            <w:pPr>
              <w:spacing w:after="0" w:line="240" w:lineRule="auto"/>
              <w:rPr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inne przychody (8*)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247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B0D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C041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4FBD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5AA85264" w14:textId="77777777" w:rsidTr="00A63F67">
        <w:trPr>
          <w:cantSplit/>
          <w:trHeight w:val="454"/>
        </w:trPr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903B883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7.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CA487D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 xml:space="preserve">Koszt uzyskania przychodów </w:t>
            </w:r>
            <w:proofErr w:type="spellStart"/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ogólem</w:t>
            </w:r>
            <w:proofErr w:type="spellEnd"/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. Narastająco (10+11+14*) w tym: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C783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035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0F39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B980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335FDDF0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6DBFF1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692C76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koszty zakupu towarów (10*)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6F47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CA6A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343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A126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58B59F24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1FD53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F061BF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koszty uboczne zakupu (11*)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BB52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7F2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92FA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886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4890714F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A70656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AAFE6B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wynagrodzenia (12*)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F4F0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5928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0F54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BB0B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3E02996C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57B525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CD374B" w14:textId="77777777" w:rsidR="004E6542" w:rsidRPr="004E6542" w:rsidRDefault="004E6542" w:rsidP="004E6542">
            <w:pPr>
              <w:spacing w:after="0" w:line="240" w:lineRule="auto"/>
              <w:rPr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pozostałe wydatki (13*)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EC78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896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909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803E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056FBD44" w14:textId="77777777" w:rsidTr="00A63F67">
        <w:trPr>
          <w:cantSplit/>
          <w:trHeight w:val="454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A858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8.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ADEDC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Dochód (poz. 6-7)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5BD1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15BF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42C3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0EC7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3D08B032" w14:textId="77777777" w:rsidTr="00A63F67">
        <w:trPr>
          <w:cantSplit/>
          <w:trHeight w:val="454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C8C6E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9.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430AE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Podatek dochodowy (wg deklaracji)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917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CB78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A990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D387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7314F4F0" w14:textId="77777777" w:rsidTr="00A63F67">
        <w:trPr>
          <w:cantSplit/>
          <w:trHeight w:val="454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C32F4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10.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B6461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Zysk dla firmy (poz. 8-9)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9762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62A5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17D4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E938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</w:tbl>
    <w:p w14:paraId="0605951A" w14:textId="77777777" w:rsidR="004E6542" w:rsidRPr="004E6542" w:rsidRDefault="004E6542" w:rsidP="004E6542">
      <w:pPr>
        <w:spacing w:after="0" w:line="240" w:lineRule="auto"/>
        <w:jc w:val="both"/>
        <w:rPr>
          <w:rFonts w:ascii="Calibri" w:hAnsi="Calibri" w:cs="Arial"/>
          <w:color w:val="1D1D1D"/>
          <w:sz w:val="12"/>
          <w:szCs w:val="14"/>
        </w:rPr>
      </w:pPr>
      <w:bookmarkStart w:id="0" w:name="_GoBack"/>
      <w:bookmarkEnd w:id="0"/>
    </w:p>
    <w:p w14:paraId="1F35A7F1" w14:textId="77777777" w:rsidR="004E6542" w:rsidRPr="004E6542" w:rsidRDefault="004E6542" w:rsidP="004E6542">
      <w:pPr>
        <w:spacing w:after="0" w:line="240" w:lineRule="auto"/>
        <w:jc w:val="both"/>
        <w:rPr>
          <w:rFonts w:ascii="Calibri" w:hAnsi="Calibri" w:cs="Arial"/>
          <w:color w:val="1D1D1D"/>
          <w:sz w:val="12"/>
          <w:szCs w:val="14"/>
        </w:rPr>
      </w:pPr>
      <w:r w:rsidRPr="004E6542">
        <w:rPr>
          <w:rFonts w:ascii="Calibri" w:hAnsi="Calibri" w:cs="Arial"/>
          <w:color w:val="1D1D1D"/>
          <w:sz w:val="12"/>
          <w:szCs w:val="14"/>
        </w:rPr>
        <w:t>*podane pozycje dotyczą numeracji kolumn z książki przychodów i rozchodów</w:t>
      </w:r>
    </w:p>
    <w:p w14:paraId="68788371" w14:textId="77777777" w:rsidR="004E6542" w:rsidRPr="004E6542" w:rsidRDefault="004E6542" w:rsidP="004E6542">
      <w:pPr>
        <w:spacing w:after="0" w:line="240" w:lineRule="auto"/>
        <w:jc w:val="both"/>
        <w:rPr>
          <w:rFonts w:ascii="Calibri" w:hAnsi="Calibri" w:cs="Arial"/>
          <w:color w:val="1D1D1D"/>
          <w:sz w:val="12"/>
          <w:szCs w:val="14"/>
        </w:rPr>
      </w:pPr>
    </w:p>
    <w:p w14:paraId="72577D69" w14:textId="77777777" w:rsidR="004E6542" w:rsidRPr="004E6542" w:rsidRDefault="004E6542" w:rsidP="004E6542">
      <w:pPr>
        <w:spacing w:after="0" w:line="240" w:lineRule="auto"/>
        <w:jc w:val="both"/>
        <w:rPr>
          <w:rFonts w:ascii="Calibri" w:hAnsi="Calibri" w:cs="Arial"/>
          <w:color w:val="1D1D1D"/>
          <w:sz w:val="12"/>
          <w:szCs w:val="14"/>
        </w:rPr>
      </w:pPr>
    </w:p>
    <w:p w14:paraId="21730C8C" w14:textId="77777777" w:rsidR="004E6542" w:rsidRPr="004E6542" w:rsidRDefault="004E6542" w:rsidP="004E6542">
      <w:pPr>
        <w:spacing w:after="0" w:line="240" w:lineRule="auto"/>
        <w:jc w:val="both"/>
        <w:rPr>
          <w:rFonts w:ascii="Calibri" w:hAnsi="Calibri" w:cs="Arial"/>
          <w:color w:val="1D1D1D"/>
          <w:sz w:val="12"/>
          <w:szCs w:val="14"/>
        </w:rPr>
      </w:pPr>
    </w:p>
    <w:tbl>
      <w:tblPr>
        <w:tblStyle w:val="Tabela-Siatka3"/>
        <w:tblW w:w="10642" w:type="dxa"/>
        <w:tblInd w:w="132" w:type="dxa"/>
        <w:tblLook w:val="04A0" w:firstRow="1" w:lastRow="0" w:firstColumn="1" w:lastColumn="0" w:noHBand="0" w:noVBand="1"/>
      </w:tblPr>
      <w:tblGrid>
        <w:gridCol w:w="5680"/>
        <w:gridCol w:w="4820"/>
        <w:gridCol w:w="142"/>
      </w:tblGrid>
      <w:tr w:rsidR="004E6542" w:rsidRPr="004E6542" w14:paraId="2349CB3A" w14:textId="77777777" w:rsidTr="00A63F67">
        <w:trPr>
          <w:gridAfter w:val="1"/>
          <w:wAfter w:w="142" w:type="dxa"/>
          <w:trHeight w:val="737"/>
        </w:trPr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B523CF" w14:textId="77777777" w:rsidR="004E6542" w:rsidRPr="004E6542" w:rsidRDefault="004E6542" w:rsidP="004E65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Arial"/>
                <w:iCs/>
                <w:color w:val="1D1D1D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BAAF2" w14:textId="77777777" w:rsidR="004E6542" w:rsidRPr="004E6542" w:rsidRDefault="004E6542" w:rsidP="004E65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Arial"/>
                <w:iCs/>
                <w:color w:val="1D1D1D"/>
                <w:sz w:val="18"/>
                <w:szCs w:val="18"/>
                <w:lang w:eastAsia="pl-PL"/>
              </w:rPr>
            </w:pPr>
          </w:p>
        </w:tc>
      </w:tr>
      <w:tr w:rsidR="004E6542" w:rsidRPr="004E6542" w14:paraId="2DD28AD0" w14:textId="77777777" w:rsidTr="00A63F67">
        <w:trPr>
          <w:trHeight w:val="17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62438" w14:textId="77777777" w:rsidR="004E6542" w:rsidRPr="004E6542" w:rsidRDefault="004E6542" w:rsidP="004E65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Arial"/>
                <w:iCs/>
                <w:color w:val="1D1D1D"/>
                <w:sz w:val="18"/>
                <w:szCs w:val="18"/>
                <w:lang w:eastAsia="pl-PL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8625E" w14:textId="77777777" w:rsidR="004E6542" w:rsidRPr="004E6542" w:rsidRDefault="004E6542" w:rsidP="004E654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221F1F"/>
                <w:sz w:val="14"/>
                <w:szCs w:val="18"/>
                <w:lang w:eastAsia="pl-PL"/>
              </w:rPr>
            </w:pPr>
            <w:r w:rsidRPr="004E6542">
              <w:rPr>
                <w:rFonts w:ascii="Calibri" w:hAnsi="Calibri" w:cs="Arial"/>
                <w:i/>
                <w:iCs/>
                <w:color w:val="1D1D1D"/>
                <w:sz w:val="14"/>
                <w:szCs w:val="16"/>
                <w:lang w:eastAsia="pl-PL"/>
              </w:rPr>
              <w:t>podpis i pieczątka osoby(osób) upoważnionej do reprezentowania</w:t>
            </w:r>
          </w:p>
        </w:tc>
      </w:tr>
    </w:tbl>
    <w:p w14:paraId="01241F2A" w14:textId="77777777" w:rsidR="004E6542" w:rsidRPr="004E6542" w:rsidRDefault="004E6542" w:rsidP="004E6542">
      <w:pPr>
        <w:spacing w:after="0" w:line="240" w:lineRule="auto"/>
        <w:jc w:val="both"/>
        <w:rPr>
          <w:color w:val="1D1D1D"/>
          <w:sz w:val="18"/>
          <w:szCs w:val="18"/>
        </w:rPr>
      </w:pPr>
    </w:p>
    <w:p w14:paraId="0B453872" w14:textId="77777777" w:rsidR="00917542" w:rsidRPr="004E6542" w:rsidRDefault="00917542" w:rsidP="004E6542"/>
    <w:sectPr w:rsidR="00917542" w:rsidRPr="004E6542" w:rsidSect="004E65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276" w:left="567" w:header="0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AAFC8" w14:textId="77777777" w:rsidR="000B2A1F" w:rsidRDefault="000B2A1F" w:rsidP="008D05A4">
      <w:pPr>
        <w:spacing w:after="0" w:line="240" w:lineRule="auto"/>
      </w:pPr>
      <w:r>
        <w:separator/>
      </w:r>
    </w:p>
  </w:endnote>
  <w:endnote w:type="continuationSeparator" w:id="0">
    <w:p w14:paraId="36096AD0" w14:textId="77777777" w:rsidR="000B2A1F" w:rsidRDefault="000B2A1F" w:rsidP="008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3443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26EFC7" w14:textId="61CA5C52" w:rsidR="002C0A73" w:rsidRPr="008D05A4" w:rsidRDefault="002C0A73" w:rsidP="008D05A4">
        <w:pPr>
          <w:pStyle w:val="Stopka"/>
          <w:jc w:val="right"/>
          <w:rPr>
            <w:sz w:val="16"/>
            <w:szCs w:val="16"/>
          </w:rPr>
        </w:pPr>
        <w:r w:rsidRPr="008D05A4">
          <w:rPr>
            <w:rFonts w:ascii="Times New Roman" w:eastAsia="Arial Unicode MS" w:hAnsi="Times New Roman" w:cs="Times New Roman"/>
            <w:noProof/>
            <w:sz w:val="18"/>
            <w:szCs w:val="18"/>
            <w:bdr w:val="nil"/>
            <w:lang w:eastAsia="pl-PL"/>
          </w:rPr>
          <w:drawing>
            <wp:anchor distT="152400" distB="152400" distL="152400" distR="152400" simplePos="0" relativeHeight="251663360" behindDoc="1" locked="0" layoutInCell="1" allowOverlap="1" wp14:anchorId="582FDA4D" wp14:editId="4F190515">
              <wp:simplePos x="0" y="0"/>
              <wp:positionH relativeFrom="margin">
                <wp:posOffset>610235</wp:posOffset>
              </wp:positionH>
              <wp:positionV relativeFrom="page">
                <wp:posOffset>9942830</wp:posOffset>
              </wp:positionV>
              <wp:extent cx="5616000" cy="606127"/>
              <wp:effectExtent l="0" t="0" r="3810" b="3810"/>
              <wp:wrapNone/>
              <wp:docPr id="212" name="officeArt objec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jeremie_papier_template (przeciągnięte) 2.pdf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6000" cy="606127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>PAGE   \* MERGEFORMAT</w:instrText>
        </w:r>
        <w:r w:rsidRPr="008D05A4">
          <w:rPr>
            <w:sz w:val="16"/>
            <w:szCs w:val="16"/>
          </w:rPr>
          <w:fldChar w:fldCharType="separate"/>
        </w:r>
        <w:r w:rsidRPr="008D05A4">
          <w:rPr>
            <w:sz w:val="16"/>
            <w:szCs w:val="16"/>
          </w:rPr>
          <w:t>2</w:t>
        </w:r>
        <w:r w:rsidRPr="008D05A4">
          <w:rPr>
            <w:sz w:val="16"/>
            <w:szCs w:val="16"/>
          </w:rPr>
          <w:fldChar w:fldCharType="end"/>
        </w:r>
        <w:r w:rsidRPr="008D05A4">
          <w:rPr>
            <w:sz w:val="16"/>
            <w:szCs w:val="16"/>
          </w:rPr>
          <w:t>/</w:t>
        </w: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 xml:space="preserve"> NUMPAGES   \* MERGEFORMAT </w:instrText>
        </w:r>
        <w:r w:rsidRPr="008D05A4">
          <w:rPr>
            <w:sz w:val="16"/>
            <w:szCs w:val="16"/>
          </w:rPr>
          <w:fldChar w:fldCharType="separate"/>
        </w:r>
        <w:r w:rsidRPr="008D05A4">
          <w:rPr>
            <w:sz w:val="16"/>
            <w:szCs w:val="16"/>
          </w:rPr>
          <w:t>2</w:t>
        </w:r>
        <w:r w:rsidRPr="008D05A4">
          <w:rPr>
            <w:noProof/>
            <w:sz w:val="16"/>
            <w:szCs w:val="16"/>
          </w:rPr>
          <w:fldChar w:fldCharType="end"/>
        </w:r>
      </w:p>
      <w:p w14:paraId="223811AC" w14:textId="01D4AF7E" w:rsidR="002C0A73" w:rsidRDefault="000B2A1F" w:rsidP="008E24BC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9F300" w14:textId="16E2CDB9" w:rsidR="002C0A73" w:rsidRDefault="000F5DDB" w:rsidP="00D1789C">
    <w:pPr>
      <w:pStyle w:val="Stopka"/>
      <w:jc w:val="center"/>
    </w:pPr>
    <w:r w:rsidRPr="004F0095">
      <w:rPr>
        <w:color w:val="7F7F7F" w:themeColor="text1" w:themeTint="80"/>
        <w:sz w:val="16"/>
        <w:szCs w:val="16"/>
      </w:rPr>
      <w:t>v.1.0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6FAB9" w14:textId="77777777" w:rsidR="000B2A1F" w:rsidRDefault="000B2A1F" w:rsidP="008D05A4">
      <w:pPr>
        <w:spacing w:after="0" w:line="240" w:lineRule="auto"/>
      </w:pPr>
      <w:r>
        <w:separator/>
      </w:r>
    </w:p>
  </w:footnote>
  <w:footnote w:type="continuationSeparator" w:id="0">
    <w:p w14:paraId="2CDC10C9" w14:textId="77777777" w:rsidR="000B2A1F" w:rsidRDefault="000B2A1F" w:rsidP="008D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0D0F" w14:textId="72D3345A" w:rsidR="002C0A73" w:rsidRDefault="002C0A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B8C45C6" wp14:editId="2537B602">
          <wp:simplePos x="0" y="0"/>
          <wp:positionH relativeFrom="column">
            <wp:posOffset>-379095</wp:posOffset>
          </wp:positionH>
          <wp:positionV relativeFrom="paragraph">
            <wp:posOffset>-171450</wp:posOffset>
          </wp:positionV>
          <wp:extent cx="7578000" cy="1312009"/>
          <wp:effectExtent l="0" t="0" r="0" b="0"/>
          <wp:wrapNone/>
          <wp:docPr id="211" name="Obraz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dpin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12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EC1C" w14:textId="77777777" w:rsidR="0016136B" w:rsidRDefault="0016136B" w:rsidP="00666DF4">
    <w:pPr>
      <w:pStyle w:val="Nagwek"/>
      <w:ind w:left="-567" w:right="-567"/>
      <w:jc w:val="center"/>
    </w:pPr>
  </w:p>
  <w:p w14:paraId="49F87484" w14:textId="77777777" w:rsidR="002C0A73" w:rsidRDefault="00114D11" w:rsidP="00114D11">
    <w:pPr>
      <w:pStyle w:val="Nagwek"/>
      <w:ind w:left="-567" w:right="-567"/>
    </w:pPr>
    <w:r w:rsidRPr="005A2107">
      <w:rPr>
        <w:noProof/>
        <w:lang w:eastAsia="pl-PL"/>
      </w:rPr>
      <w:drawing>
        <wp:inline distT="0" distB="0" distL="0" distR="0" wp14:anchorId="38FCB937" wp14:editId="525A4660">
          <wp:extent cx="2828925" cy="780393"/>
          <wp:effectExtent l="0" t="0" r="0" b="0"/>
          <wp:docPr id="3" name="Obraz 3" descr="X:\MARKETING\IDENTYFIKACJA KARR, LOGOTYPY\KARR AKTUALNE\KARR - logo poziome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ARKETING\IDENTYFIKACJA KARR, LOGOTYPY\KARR AKTUALNE\KARR - logo poziome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186" cy="78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D76"/>
    <w:multiLevelType w:val="hybridMultilevel"/>
    <w:tmpl w:val="891EA9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D94"/>
    <w:multiLevelType w:val="hybridMultilevel"/>
    <w:tmpl w:val="0F4066EE"/>
    <w:lvl w:ilvl="0" w:tplc="D67E5562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8E86B2C"/>
    <w:multiLevelType w:val="hybridMultilevel"/>
    <w:tmpl w:val="E3A24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762"/>
    <w:multiLevelType w:val="hybridMultilevel"/>
    <w:tmpl w:val="CA50D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356B"/>
    <w:multiLevelType w:val="hybridMultilevel"/>
    <w:tmpl w:val="2E5A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B6002"/>
    <w:multiLevelType w:val="hybridMultilevel"/>
    <w:tmpl w:val="22742902"/>
    <w:lvl w:ilvl="0" w:tplc="978653D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049F4"/>
    <w:multiLevelType w:val="hybridMultilevel"/>
    <w:tmpl w:val="A34AD3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748DC"/>
    <w:multiLevelType w:val="hybridMultilevel"/>
    <w:tmpl w:val="1102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02904"/>
    <w:multiLevelType w:val="hybridMultilevel"/>
    <w:tmpl w:val="267A6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D4EE2"/>
    <w:multiLevelType w:val="hybridMultilevel"/>
    <w:tmpl w:val="927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1D2B34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E6787F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26E14050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6" w15:restartNumberingAfterBreak="0">
    <w:nsid w:val="2AD2622E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7" w15:restartNumberingAfterBreak="0">
    <w:nsid w:val="3A063F43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8" w15:restartNumberingAfterBreak="0">
    <w:nsid w:val="3AC73726"/>
    <w:multiLevelType w:val="hybridMultilevel"/>
    <w:tmpl w:val="E8E2D4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31BE"/>
    <w:multiLevelType w:val="hybridMultilevel"/>
    <w:tmpl w:val="1180A63A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97306"/>
    <w:multiLevelType w:val="hybridMultilevel"/>
    <w:tmpl w:val="B7B05F24"/>
    <w:lvl w:ilvl="0" w:tplc="0AA0E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644400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4A2002E4"/>
    <w:multiLevelType w:val="multilevel"/>
    <w:tmpl w:val="361EA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A404D8"/>
    <w:multiLevelType w:val="multilevel"/>
    <w:tmpl w:val="08CAA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1677D7"/>
    <w:multiLevelType w:val="hybridMultilevel"/>
    <w:tmpl w:val="84AAF0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3060AB"/>
    <w:multiLevelType w:val="hybridMultilevel"/>
    <w:tmpl w:val="48BCCB60"/>
    <w:lvl w:ilvl="0" w:tplc="BB7C2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1044D"/>
    <w:multiLevelType w:val="hybridMultilevel"/>
    <w:tmpl w:val="4358FDD0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525AB"/>
    <w:multiLevelType w:val="hybridMultilevel"/>
    <w:tmpl w:val="11A8C280"/>
    <w:lvl w:ilvl="0" w:tplc="10DAC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94B2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00613"/>
    <w:multiLevelType w:val="multilevel"/>
    <w:tmpl w:val="58C8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0" w15:restartNumberingAfterBreak="0">
    <w:nsid w:val="60E44BA9"/>
    <w:multiLevelType w:val="hybridMultilevel"/>
    <w:tmpl w:val="B41621E8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C90214"/>
    <w:multiLevelType w:val="hybridMultilevel"/>
    <w:tmpl w:val="ABDC893E"/>
    <w:lvl w:ilvl="0" w:tplc="764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719AC"/>
    <w:multiLevelType w:val="hybridMultilevel"/>
    <w:tmpl w:val="74C8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82988"/>
    <w:multiLevelType w:val="hybridMultilevel"/>
    <w:tmpl w:val="F75876B6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9255CFB"/>
    <w:multiLevelType w:val="hybridMultilevel"/>
    <w:tmpl w:val="8C74E904"/>
    <w:lvl w:ilvl="0" w:tplc="AEDA94A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9A50D92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36" w15:restartNumberingAfterBreak="0">
    <w:nsid w:val="79FE6595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num w:numId="1">
    <w:abstractNumId w:val="22"/>
  </w:num>
  <w:num w:numId="2">
    <w:abstractNumId w:val="23"/>
  </w:num>
  <w:num w:numId="3">
    <w:abstractNumId w:val="32"/>
  </w:num>
  <w:num w:numId="4">
    <w:abstractNumId w:val="29"/>
  </w:num>
  <w:num w:numId="5">
    <w:abstractNumId w:val="1"/>
  </w:num>
  <w:num w:numId="6">
    <w:abstractNumId w:val="35"/>
  </w:num>
  <w:num w:numId="7">
    <w:abstractNumId w:val="16"/>
  </w:num>
  <w:num w:numId="8">
    <w:abstractNumId w:val="17"/>
  </w:num>
  <w:num w:numId="9">
    <w:abstractNumId w:val="15"/>
  </w:num>
  <w:num w:numId="10">
    <w:abstractNumId w:val="36"/>
  </w:num>
  <w:num w:numId="11">
    <w:abstractNumId w:val="11"/>
  </w:num>
  <w:num w:numId="12">
    <w:abstractNumId w:val="14"/>
  </w:num>
  <w:num w:numId="13">
    <w:abstractNumId w:val="21"/>
  </w:num>
  <w:num w:numId="14">
    <w:abstractNumId w:val="25"/>
  </w:num>
  <w:num w:numId="15">
    <w:abstractNumId w:val="5"/>
  </w:num>
  <w:num w:numId="16">
    <w:abstractNumId w:val="7"/>
  </w:num>
  <w:num w:numId="17">
    <w:abstractNumId w:val="8"/>
  </w:num>
  <w:num w:numId="18">
    <w:abstractNumId w:val="0"/>
  </w:num>
  <w:num w:numId="19">
    <w:abstractNumId w:val="18"/>
  </w:num>
  <w:num w:numId="20">
    <w:abstractNumId w:val="9"/>
  </w:num>
  <w:num w:numId="21">
    <w:abstractNumId w:val="3"/>
  </w:num>
  <w:num w:numId="22">
    <w:abstractNumId w:val="2"/>
  </w:num>
  <w:num w:numId="23">
    <w:abstractNumId w:val="4"/>
  </w:num>
  <w:num w:numId="24">
    <w:abstractNumId w:val="6"/>
  </w:num>
  <w:num w:numId="25">
    <w:abstractNumId w:val="24"/>
  </w:num>
  <w:num w:numId="26">
    <w:abstractNumId w:val="27"/>
  </w:num>
  <w:num w:numId="27">
    <w:abstractNumId w:val="31"/>
  </w:num>
  <w:num w:numId="28">
    <w:abstractNumId w:val="20"/>
  </w:num>
  <w:num w:numId="29">
    <w:abstractNumId w:val="10"/>
  </w:num>
  <w:num w:numId="30">
    <w:abstractNumId w:val="12"/>
  </w:num>
  <w:num w:numId="31">
    <w:abstractNumId w:val="28"/>
  </w:num>
  <w:num w:numId="32">
    <w:abstractNumId w:val="13"/>
  </w:num>
  <w:num w:numId="33">
    <w:abstractNumId w:val="34"/>
  </w:num>
  <w:num w:numId="34">
    <w:abstractNumId w:val="33"/>
  </w:num>
  <w:num w:numId="35">
    <w:abstractNumId w:val="19"/>
  </w:num>
  <w:num w:numId="36">
    <w:abstractNumId w:val="2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DA"/>
    <w:rsid w:val="00063685"/>
    <w:rsid w:val="00085287"/>
    <w:rsid w:val="000B2A1F"/>
    <w:rsid w:val="000B5562"/>
    <w:rsid w:val="000F5DDB"/>
    <w:rsid w:val="00101070"/>
    <w:rsid w:val="00103A04"/>
    <w:rsid w:val="00114D11"/>
    <w:rsid w:val="0014443C"/>
    <w:rsid w:val="00154731"/>
    <w:rsid w:val="0015486E"/>
    <w:rsid w:val="0016136B"/>
    <w:rsid w:val="0017343F"/>
    <w:rsid w:val="001E61E7"/>
    <w:rsid w:val="00205F70"/>
    <w:rsid w:val="002631EE"/>
    <w:rsid w:val="00266C46"/>
    <w:rsid w:val="002B0A4C"/>
    <w:rsid w:val="002B48FA"/>
    <w:rsid w:val="002C0A73"/>
    <w:rsid w:val="00304DCE"/>
    <w:rsid w:val="00381BB6"/>
    <w:rsid w:val="003829E5"/>
    <w:rsid w:val="003A4B26"/>
    <w:rsid w:val="003D4D6E"/>
    <w:rsid w:val="00410BFD"/>
    <w:rsid w:val="004114DD"/>
    <w:rsid w:val="00483A1E"/>
    <w:rsid w:val="004923B4"/>
    <w:rsid w:val="004A1794"/>
    <w:rsid w:val="004E6542"/>
    <w:rsid w:val="004F7953"/>
    <w:rsid w:val="00517DF9"/>
    <w:rsid w:val="00544486"/>
    <w:rsid w:val="00552F54"/>
    <w:rsid w:val="00564926"/>
    <w:rsid w:val="005719B6"/>
    <w:rsid w:val="005E6199"/>
    <w:rsid w:val="006368D9"/>
    <w:rsid w:val="00666DF4"/>
    <w:rsid w:val="006A4C14"/>
    <w:rsid w:val="006B4BF4"/>
    <w:rsid w:val="006B5D28"/>
    <w:rsid w:val="006C0AC5"/>
    <w:rsid w:val="00700483"/>
    <w:rsid w:val="007018E4"/>
    <w:rsid w:val="007021CD"/>
    <w:rsid w:val="00723580"/>
    <w:rsid w:val="007973FF"/>
    <w:rsid w:val="007D6436"/>
    <w:rsid w:val="007F2DAD"/>
    <w:rsid w:val="008226C9"/>
    <w:rsid w:val="00843303"/>
    <w:rsid w:val="008B4962"/>
    <w:rsid w:val="008C20EE"/>
    <w:rsid w:val="008D05A4"/>
    <w:rsid w:val="008D1936"/>
    <w:rsid w:val="008D2A8B"/>
    <w:rsid w:val="008D323E"/>
    <w:rsid w:val="008D4709"/>
    <w:rsid w:val="008E24BC"/>
    <w:rsid w:val="008F1315"/>
    <w:rsid w:val="0090106F"/>
    <w:rsid w:val="00905621"/>
    <w:rsid w:val="00911BFC"/>
    <w:rsid w:val="00917542"/>
    <w:rsid w:val="00920597"/>
    <w:rsid w:val="009205DE"/>
    <w:rsid w:val="00920E1E"/>
    <w:rsid w:val="00942C48"/>
    <w:rsid w:val="00970C69"/>
    <w:rsid w:val="00977BA1"/>
    <w:rsid w:val="009822EA"/>
    <w:rsid w:val="00996D9D"/>
    <w:rsid w:val="009A411E"/>
    <w:rsid w:val="009B7ABD"/>
    <w:rsid w:val="009D0829"/>
    <w:rsid w:val="009E1293"/>
    <w:rsid w:val="009E5883"/>
    <w:rsid w:val="009F7834"/>
    <w:rsid w:val="00A03C95"/>
    <w:rsid w:val="00A10063"/>
    <w:rsid w:val="00A27082"/>
    <w:rsid w:val="00A62103"/>
    <w:rsid w:val="00AB3FD0"/>
    <w:rsid w:val="00AC62C5"/>
    <w:rsid w:val="00AD2D64"/>
    <w:rsid w:val="00AF390D"/>
    <w:rsid w:val="00B43FD5"/>
    <w:rsid w:val="00B51AD0"/>
    <w:rsid w:val="00B63742"/>
    <w:rsid w:val="00B746F3"/>
    <w:rsid w:val="00B91EA4"/>
    <w:rsid w:val="00BA0B17"/>
    <w:rsid w:val="00BB4612"/>
    <w:rsid w:val="00BC1BDA"/>
    <w:rsid w:val="00C22D23"/>
    <w:rsid w:val="00C31AB0"/>
    <w:rsid w:val="00C33273"/>
    <w:rsid w:val="00C42548"/>
    <w:rsid w:val="00C94E3F"/>
    <w:rsid w:val="00CD3F56"/>
    <w:rsid w:val="00D020FE"/>
    <w:rsid w:val="00D055C1"/>
    <w:rsid w:val="00D1789C"/>
    <w:rsid w:val="00D40FDF"/>
    <w:rsid w:val="00DD140F"/>
    <w:rsid w:val="00DD24BE"/>
    <w:rsid w:val="00E02A42"/>
    <w:rsid w:val="00E23EE9"/>
    <w:rsid w:val="00E766B1"/>
    <w:rsid w:val="00E845D6"/>
    <w:rsid w:val="00E94A57"/>
    <w:rsid w:val="00EC12F3"/>
    <w:rsid w:val="00EE6127"/>
    <w:rsid w:val="00F01BF8"/>
    <w:rsid w:val="00F0435A"/>
    <w:rsid w:val="00F14DB1"/>
    <w:rsid w:val="00F71AA7"/>
    <w:rsid w:val="00FA0186"/>
    <w:rsid w:val="00FA42F5"/>
    <w:rsid w:val="00FB443D"/>
    <w:rsid w:val="00FD465D"/>
    <w:rsid w:val="00FE2FB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97945"/>
  <w15:chartTrackingRefBased/>
  <w15:docId w15:val="{0F2446B7-6C52-4943-B417-CF8586E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BDA"/>
    <w:rPr>
      <w:color w:val="808080"/>
    </w:rPr>
  </w:style>
  <w:style w:type="table" w:styleId="Tabela-Siatka">
    <w:name w:val="Table Grid"/>
    <w:basedOn w:val="Standardowy"/>
    <w:uiPriority w:val="39"/>
    <w:rsid w:val="00BC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B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9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3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1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0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700483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7004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C94E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A4"/>
  </w:style>
  <w:style w:type="paragraph" w:styleId="Stopka">
    <w:name w:val="footer"/>
    <w:basedOn w:val="Normalny"/>
    <w:link w:val="Stopka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A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47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0186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A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E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677E-C0FF-4A86-BC6A-C5C828C3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Kot</dc:creator>
  <cp:keywords/>
  <dc:description/>
  <cp:lastModifiedBy>Aneta Ostrowska</cp:lastModifiedBy>
  <cp:revision>7</cp:revision>
  <cp:lastPrinted>2019-12-06T08:09:00Z</cp:lastPrinted>
  <dcterms:created xsi:type="dcterms:W3CDTF">2020-07-21T10:14:00Z</dcterms:created>
  <dcterms:modified xsi:type="dcterms:W3CDTF">2022-01-21T09:12:00Z</dcterms:modified>
</cp:coreProperties>
</file>