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AF7CC" w14:textId="77777777" w:rsidR="000E345B" w:rsidRPr="009A68A9" w:rsidRDefault="000E345B" w:rsidP="000E345B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>ZAŁĄCZNIK 3</w:t>
      </w:r>
      <w:r w:rsidRPr="009A68A9">
        <w:rPr>
          <w:rFonts w:cs="Calibri"/>
          <w:b/>
          <w:bCs/>
          <w:sz w:val="24"/>
        </w:rPr>
        <w:t xml:space="preserve"> DO OŚWIADCZENIA O SPEŁNIANIU KRYTERIÓW MSP</w:t>
      </w:r>
    </w:p>
    <w:p w14:paraId="0F313FC1" w14:textId="77777777" w:rsidR="000E345B" w:rsidRPr="009A68A9" w:rsidRDefault="000E345B" w:rsidP="000E345B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9A68A9">
        <w:rPr>
          <w:rFonts w:ascii="Calibri" w:hAnsi="Calibri" w:cs="Calibri"/>
          <w:b/>
          <w:bCs/>
          <w:color w:val="auto"/>
          <w:sz w:val="22"/>
          <w:szCs w:val="22"/>
        </w:rPr>
        <w:t xml:space="preserve">- INFORMACJE PRZEDSTAWIANE PRZEZ </w:t>
      </w:r>
      <w:r w:rsidRPr="009A68A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PRZEDSIĘBIORSTWO POWIĄZANE</w:t>
      </w:r>
    </w:p>
    <w:p w14:paraId="6F677F24" w14:textId="77777777" w:rsidR="000E345B" w:rsidRPr="009A68A9" w:rsidRDefault="000E345B" w:rsidP="000E345B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i/>
          <w:color w:val="auto"/>
          <w:sz w:val="22"/>
          <w:szCs w:val="22"/>
          <w:u w:val="single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7371"/>
        <w:gridCol w:w="1134"/>
        <w:gridCol w:w="1151"/>
      </w:tblGrid>
      <w:tr w:rsidR="000E345B" w:rsidRPr="009A68A9" w14:paraId="4F97157B" w14:textId="77777777" w:rsidTr="0066635E">
        <w:trPr>
          <w:trHeight w:val="601"/>
          <w:jc w:val="center"/>
        </w:trPr>
        <w:tc>
          <w:tcPr>
            <w:tcW w:w="10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857279" w14:textId="77777777" w:rsidR="000E345B" w:rsidRPr="009A68A9" w:rsidRDefault="000E345B" w:rsidP="0066635E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1. Czy któraś z poniższych relacji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  <w:sz w:val="19"/>
                <w:szCs w:val="19"/>
              </w:rPr>
              <w:endnoteReference w:id="1"/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 zachodzi pomiędzy przedsiębiorstwem Wnioskodawcy, a innym podmiotem na podstawie umowy, porozumienia lub uzgodnienia z podmiotami trzecimi, 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  <w:u w:val="single"/>
              </w:rPr>
              <w:t>w tym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 z następującymi podmiotami:</w:t>
            </w:r>
          </w:p>
          <w:p w14:paraId="4A858976" w14:textId="77777777" w:rsidR="000E345B" w:rsidRPr="009A68A9" w:rsidRDefault="000E345B" w:rsidP="000E345B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publiczne korporacje inwestycyjne, spółki kapitałowe podwyższonego ryzyka, osoby fizyczne lub grupy osób prowadzące regularną działalność inwestycyjną podwyższonego ryzyka, które inwestują w firmy nienotowane na giełdzie (tzw. „anioły biznesu”),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br/>
              <w:t>pod warunkiem, że cała kwota inwestycji tych inwestorów w to samo przedsiębiorstwo nie przekroczy 1 250 000 EUR;</w:t>
            </w:r>
          </w:p>
          <w:p w14:paraId="7FF7574B" w14:textId="77777777" w:rsidR="000E345B" w:rsidRPr="009A68A9" w:rsidRDefault="000E345B" w:rsidP="000E345B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uczelnie (szkoły wyższe) lub ośrodki badawcze nienastawione na zysk;</w:t>
            </w:r>
          </w:p>
          <w:p w14:paraId="4EDCD9DF" w14:textId="77777777" w:rsidR="000E345B" w:rsidRPr="009A68A9" w:rsidRDefault="000E345B" w:rsidP="000E345B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inwestorzy instytucjonalni, w tym regionalne fundusze rozwoju;</w:t>
            </w:r>
          </w:p>
          <w:p w14:paraId="099F2325" w14:textId="77777777" w:rsidR="000E345B" w:rsidRPr="009A68A9" w:rsidRDefault="000E345B" w:rsidP="000E345B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niezależne władze lokalne z rocznym budżetem poniżej 10 milionów EUR oraz liczbą mieszkańców poniżej 5 000;</w:t>
            </w:r>
          </w:p>
          <w:p w14:paraId="391401D5" w14:textId="77777777" w:rsidR="000E345B" w:rsidRPr="009A68A9" w:rsidRDefault="000E345B" w:rsidP="000E345B">
            <w:pPr>
              <w:numPr>
                <w:ilvl w:val="0"/>
                <w:numId w:val="28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osobą fizyczną lub grupą osób fizycznych, jeśli prowadzą swoją działalność lub </w:t>
            </w:r>
            <w:bookmarkStart w:id="0" w:name="_GoBack"/>
            <w:r w:rsidRPr="009A68A9">
              <w:rPr>
                <w:rFonts w:ascii="Calibri" w:hAnsi="Calibri"/>
                <w:b/>
                <w:bCs/>
                <w:color w:val="auto"/>
              </w:rPr>
              <w:t xml:space="preserve">część </w:t>
            </w:r>
            <w:bookmarkEnd w:id="0"/>
            <w:r w:rsidRPr="009A68A9">
              <w:rPr>
                <w:rFonts w:ascii="Calibri" w:hAnsi="Calibri"/>
                <w:b/>
                <w:bCs/>
                <w:color w:val="auto"/>
              </w:rPr>
              <w:t>działalności na tym samym rynku lub rynkach pokrewnych.</w:t>
            </w:r>
          </w:p>
        </w:tc>
      </w:tr>
      <w:tr w:rsidR="000E345B" w:rsidRPr="009A68A9" w14:paraId="25AFA18F" w14:textId="77777777" w:rsidTr="0066635E">
        <w:trPr>
          <w:trHeight w:val="787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1FE600" w14:textId="77777777" w:rsidR="000E345B" w:rsidRPr="009A68A9" w:rsidRDefault="000E345B" w:rsidP="0066635E">
            <w:pPr>
              <w:tabs>
                <w:tab w:val="left" w:pos="231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1a.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większość praw głosu w innym przedsiębiorstwie w roli udziałowca/akcjonariusza lub członka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albo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inne przedsiębiorstwo ma większość praw głosu w roli udziałowca/akcjonariusza lub członka w przedsiębiorstwie Wnioskodawcy?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CC7716E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57644D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471D4671" w14:textId="77777777" w:rsidTr="0066635E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D5BEA5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F95A8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51302382" w14:textId="77777777" w:rsidTr="0066635E">
        <w:trPr>
          <w:trHeight w:val="988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2432FE" w14:textId="77777777" w:rsidR="000E345B" w:rsidRPr="009A68A9" w:rsidRDefault="000E345B" w:rsidP="0066635E">
            <w:pPr>
              <w:tabs>
                <w:tab w:val="left" w:pos="25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 b.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prawo wyznaczyć lub odwołać większość członków organu zarządzającego lub nadzorczego innego przedsiębiorstwa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albo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inne przedsiębiorstwo ma prawo wyznaczyć lub odwołać większość członków organu zarządzającego lub nadzorczego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C5213A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987794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72EA68B1" w14:textId="77777777" w:rsidTr="0066635E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F1BA7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4AA6A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0CEE8C9D" w14:textId="77777777" w:rsidTr="0066635E">
        <w:trPr>
          <w:trHeight w:val="1290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BF3362" w14:textId="77777777" w:rsidR="000E345B" w:rsidRPr="009A68A9" w:rsidRDefault="000E345B" w:rsidP="0066635E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 c.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prawo wywierać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inne przedsiębiorstwo zgodnie z umową zawartą z tym przedsiębiorstwem lub z postanowieniami w jego dokumencie założycielskim, statucie lub umowie spółki albo inne przedsiębiorstwo ma prawo wywierać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przedsiębiorstwo Wnioskodawcy zgodnie z umową lub postanowieniami w jego dokumencie założycielskim, statucie lub umowie spółki?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322EB6D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AE909C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1D5E0DD7" w14:textId="77777777" w:rsidTr="0066635E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9511A4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299AC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7876E0FF" w14:textId="77777777" w:rsidTr="0066635E">
        <w:trPr>
          <w:trHeight w:val="1623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45A6FB" w14:textId="77777777" w:rsidR="000E345B" w:rsidRPr="009A68A9" w:rsidRDefault="000E345B" w:rsidP="006663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1 d.</w:t>
            </w:r>
            <w:r w:rsidRPr="009A68A9">
              <w:rPr>
                <w:rFonts w:ascii="Calibri" w:hAnsi="Calibri" w:cs="Calibri"/>
                <w:color w:val="auto"/>
              </w:rPr>
              <w:t xml:space="preserve"> Przedsiębiorstwo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Wnioskodawcy </w:t>
            </w:r>
            <w:r w:rsidRPr="009A68A9">
              <w:rPr>
                <w:rFonts w:ascii="Calibri" w:hAnsi="Calibri" w:cs="Calibri"/>
                <w:color w:val="auto"/>
              </w:rPr>
              <w:t xml:space="preserve">będące udziałowcem /akcjonariuszem lub członkiem innego przedsiębiorstwa kontroluje samodzielnie, zgodnie z umową z innymi udziałowcami/akcjonariuszami lub członkami tego przedsiębiorstwa, większość praw głosu udziałowców/ akcjonariuszy lub członków w tym przedsiębiorstwie </w:t>
            </w:r>
            <w:r w:rsidRPr="009A68A9">
              <w:rPr>
                <w:rFonts w:ascii="Calibri" w:hAnsi="Calibri" w:cs="Calibri"/>
                <w:b/>
                <w:color w:val="auto"/>
              </w:rPr>
              <w:t>albo</w:t>
            </w:r>
            <w:r w:rsidRPr="009A68A9">
              <w:rPr>
                <w:rFonts w:ascii="Calibri" w:hAnsi="Calibri" w:cs="Calibri"/>
                <w:color w:val="auto"/>
              </w:rPr>
              <w:t xml:space="preserve"> inne przedsiębiorstwo będące udziałowcem/akcjonariuszem lub członkiem przedsiębiorstwa Wnioskodawcy kontroluje samodzielnie, zgodnie z umową z innymi udziałowcami/akcjonariuszami lub członkami tego przedsiębiorstwa, większość praw głosu udziałowców/ akcjonariuszy lub członków w tym przedsiębiorstwie?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723B5A9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FD035E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445D0F9C" w14:textId="77777777" w:rsidTr="0066635E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28B27" w14:textId="77777777" w:rsidR="000E345B" w:rsidRPr="009A68A9" w:rsidRDefault="000E345B" w:rsidP="0066635E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11C08" w14:textId="77777777" w:rsidR="000E345B" w:rsidRPr="009A68A9" w:rsidRDefault="000E345B" w:rsidP="0066635E">
            <w:pPr>
              <w:jc w:val="left"/>
              <w:rPr>
                <w:rFonts w:ascii="Calibri" w:hAnsi="Calibri"/>
                <w:bCs/>
                <w:color w:val="auto"/>
              </w:rPr>
            </w:pPr>
          </w:p>
        </w:tc>
      </w:tr>
      <w:tr w:rsidR="000E345B" w:rsidRPr="009A68A9" w14:paraId="1AB69E0E" w14:textId="77777777" w:rsidTr="0066635E">
        <w:trPr>
          <w:trHeight w:val="624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CB00F" w14:textId="77777777" w:rsidR="000E345B" w:rsidRPr="009A68A9" w:rsidRDefault="000E345B" w:rsidP="0066635E">
            <w:pPr>
              <w:tabs>
                <w:tab w:val="left" w:pos="207"/>
              </w:tabs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 e. dominujący </w:t>
            </w:r>
            <w:r w:rsidRPr="009A68A9">
              <w:rPr>
                <w:rFonts w:ascii="Calibri" w:hAnsi="Calibri"/>
                <w:bCs/>
                <w:color w:val="auto"/>
              </w:rPr>
              <w:t>wpływ na inny podmiot za pośrednictwem osoby fizycznej bądź też wpływ za pośrednictwem osoby fizycznej na przedsiębiorstwo Wnioskodawcy?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B07DD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99004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37FAEF4A" w14:textId="77777777" w:rsidTr="0066635E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DA4631" w14:textId="77777777" w:rsidR="000E345B" w:rsidRPr="009A68A9" w:rsidRDefault="000E345B" w:rsidP="0066635E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3AE1A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0A6DCC1D" w14:textId="294CAF8B" w:rsidR="007F4343" w:rsidRDefault="007F4343" w:rsidP="007F4343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7DF729E1" w14:textId="77777777" w:rsidR="007F4343" w:rsidRDefault="007F4343">
      <w:pPr>
        <w:spacing w:after="160" w:line="259" w:lineRule="auto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x-none"/>
        </w:rPr>
      </w:pPr>
      <w:r>
        <w:rPr>
          <w:rFonts w:cs="Calibri"/>
          <w:b/>
          <w:bCs/>
          <w:sz w:val="20"/>
          <w:szCs w:val="20"/>
        </w:rPr>
        <w:br w:type="page"/>
      </w:r>
    </w:p>
    <w:p w14:paraId="685BEAD4" w14:textId="77777777" w:rsidR="007F4343" w:rsidRPr="009A68A9" w:rsidRDefault="007F4343" w:rsidP="007F4343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1BF9478B" w14:textId="46F4ABCE" w:rsidR="007F4343" w:rsidRDefault="007F4343" w:rsidP="007F4343"/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2835"/>
        <w:gridCol w:w="2552"/>
      </w:tblGrid>
      <w:tr w:rsidR="000E345B" w:rsidRPr="009A68A9" w14:paraId="19B58FA8" w14:textId="77777777" w:rsidTr="0066635E">
        <w:trPr>
          <w:trHeight w:val="382"/>
          <w:jc w:val="center"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36C75FDE" w14:textId="77777777" w:rsidR="000E345B" w:rsidRPr="009A68A9" w:rsidRDefault="000E345B" w:rsidP="0066635E">
            <w:pPr>
              <w:jc w:val="left"/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2. Dane dot. podmiotów powiązanych z Wnioskodawcą</w:t>
            </w:r>
          </w:p>
        </w:tc>
      </w:tr>
      <w:tr w:rsidR="000E345B" w:rsidRPr="009A68A9" w14:paraId="566BB8B1" w14:textId="77777777" w:rsidTr="0066635E">
        <w:trPr>
          <w:trHeight w:val="968"/>
          <w:jc w:val="center"/>
        </w:trPr>
        <w:tc>
          <w:tcPr>
            <w:tcW w:w="513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54E8DC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Nazwa</w:t>
            </w:r>
            <w:r>
              <w:rPr>
                <w:rFonts w:ascii="Calibri" w:hAnsi="Calibri"/>
                <w:b/>
                <w:bCs/>
                <w:color w:val="auto"/>
              </w:rPr>
              <w:t xml:space="preserve">, NIP, Regon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i siedziba przedsiębiorstwa/ przedsiębiorstw pozostających z Wnioskodawcą w relacji przedsiębiorstw powiązanych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762F0B" w14:textId="77777777" w:rsidR="000E345B" w:rsidRPr="009A68A9" w:rsidRDefault="000E345B" w:rsidP="0066635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Udział % Wnioskodawcy</w:t>
            </w:r>
          </w:p>
          <w:p w14:paraId="21F77AC9" w14:textId="77777777" w:rsidR="000E345B" w:rsidRPr="009A68A9" w:rsidRDefault="000E345B" w:rsidP="00666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color w:val="auto"/>
              </w:rPr>
              <w:t xml:space="preserve">w kapitale lub prawach głosu przedsiębiorstwa powiązanego </w:t>
            </w:r>
            <w:r w:rsidRPr="009A68A9">
              <w:rPr>
                <w:rFonts w:ascii="Calibri" w:hAnsi="Calibri" w:cs="Calibri"/>
                <w:color w:val="auto"/>
              </w:rPr>
              <w:br/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E36EE" w14:textId="77777777" w:rsidR="000E345B" w:rsidRPr="009A68A9" w:rsidRDefault="000E345B" w:rsidP="0066635E">
            <w:pPr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Udział % przedsiębiorstwa powiązanego </w:t>
            </w:r>
            <w:r w:rsidRPr="009A68A9">
              <w:rPr>
                <w:rFonts w:ascii="Calibri" w:hAnsi="Calibri" w:cs="Calibri"/>
                <w:color w:val="auto"/>
              </w:rPr>
              <w:t>w kapitale lub prawach głosu Wnioskodawcy</w:t>
            </w:r>
          </w:p>
          <w:p w14:paraId="3DFE0DFF" w14:textId="77777777" w:rsidR="000E345B" w:rsidRPr="009A68A9" w:rsidRDefault="000E345B" w:rsidP="006663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</w:tc>
      </w:tr>
      <w:tr w:rsidR="000E345B" w:rsidRPr="009A68A9" w14:paraId="1BEA4E98" w14:textId="77777777" w:rsidTr="0066635E">
        <w:trPr>
          <w:trHeight w:val="567"/>
          <w:jc w:val="center"/>
        </w:trPr>
        <w:tc>
          <w:tcPr>
            <w:tcW w:w="51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7D993BF5" w14:textId="77777777" w:rsidR="000E345B" w:rsidRPr="009A68A9" w:rsidRDefault="000E345B" w:rsidP="0066635E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1)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14:paraId="7A9E2827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20774DA4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08FB71B7" w14:textId="77777777" w:rsidTr="0066635E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6D5D1AC" w14:textId="77777777" w:rsidR="000E345B" w:rsidRPr="009A68A9" w:rsidRDefault="000E345B" w:rsidP="0066635E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2)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D96CA7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2A3336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0FAD0229" w14:textId="77777777" w:rsidTr="0066635E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1463DD1" w14:textId="77777777" w:rsidR="000E345B" w:rsidRPr="009A68A9" w:rsidRDefault="000E345B" w:rsidP="0066635E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3)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BE4793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CCCBA4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4A1D02CF" w14:textId="77777777" w:rsidTr="0066635E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7B389F7B" w14:textId="77777777" w:rsidR="000E345B" w:rsidRPr="009A68A9" w:rsidRDefault="000E345B" w:rsidP="0066635E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…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4B218D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52FF67" w14:textId="77777777" w:rsidR="000E345B" w:rsidRPr="009A68A9" w:rsidRDefault="000E345B" w:rsidP="0066635E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0E345B" w:rsidRPr="009A68A9" w14:paraId="695CF8A5" w14:textId="77777777" w:rsidTr="0066635E">
        <w:trPr>
          <w:trHeight w:val="879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5601AAB8" w14:textId="77777777" w:rsidR="000E345B" w:rsidRPr="009A68A9" w:rsidRDefault="000E345B" w:rsidP="0066635E">
            <w:pPr>
              <w:tabs>
                <w:tab w:val="left" w:pos="25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jest członkiem grupy kapitałowej, łańcucha zintegrowanego pionowo lub innej grupy sporządzającej skonsolidowane sprawozdanie finansowe?</w:t>
            </w:r>
            <w:r w:rsidRPr="009A68A9">
              <w:rPr>
                <w:rStyle w:val="Odwoanieprzypisukocowego"/>
                <w:rFonts w:ascii="Calibri" w:hAnsi="Calibri"/>
                <w:bCs/>
                <w:color w:val="auto"/>
              </w:rPr>
              <w:endnoteReference w:id="2"/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FF47C9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71B5ED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37BF3B27" w14:textId="77777777" w:rsidTr="0066635E">
        <w:trPr>
          <w:trHeight w:val="849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2EBBD0F2" w14:textId="77777777" w:rsidR="000E345B" w:rsidRPr="009A68A9" w:rsidRDefault="000E345B" w:rsidP="0066635E">
            <w:pPr>
              <w:tabs>
                <w:tab w:val="left" w:pos="267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sprawozdanie skonsolidowane, o którym mowa w pkt 3 a, uwzględnia również dane przedsiębiorstwa Wnioskodawcy?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4BA92E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63EAC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0E345B" w:rsidRPr="009A68A9" w14:paraId="7A57DE09" w14:textId="77777777" w:rsidTr="0066635E">
        <w:trPr>
          <w:trHeight w:val="1116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3E4D2BDF" w14:textId="77777777" w:rsidR="000E345B" w:rsidRPr="009A68A9" w:rsidRDefault="000E345B" w:rsidP="0066635E">
            <w:pPr>
              <w:tabs>
                <w:tab w:val="left" w:pos="237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3c.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lub co najmniej jedno </w:t>
            </w:r>
            <w:r w:rsidRPr="009A68A9">
              <w:rPr>
                <w:rFonts w:ascii="Calibri" w:hAnsi="Calibri"/>
                <w:bCs/>
                <w:color w:val="auto"/>
              </w:rPr>
              <w:br/>
              <w:t>z przedsiębiorstw z nim powiązanych</w:t>
            </w:r>
            <w:r w:rsidRPr="009A68A9" w:rsidDel="005823C3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sporządza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skonsolidowane sprawozdanie finansowe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lub jest ujęte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 sprawozdaniu skonsolidowanym innego przedsiębiorstwa z nim powiązanego?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3198E8A6" w14:textId="77777777" w:rsidR="000E345B" w:rsidRPr="009A68A9" w:rsidRDefault="000E345B" w:rsidP="0066635E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5221EB97" w14:textId="77777777" w:rsidR="000E345B" w:rsidRPr="009A68A9" w:rsidRDefault="000E345B" w:rsidP="0066635E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A3602F">
              <w:rPr>
                <w:rFonts w:ascii="Century Gothic" w:hAnsi="Century Gothic"/>
              </w:rPr>
            </w:r>
            <w:r w:rsidR="00A3602F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</w:tbl>
    <w:p w14:paraId="336FD1D5" w14:textId="77777777" w:rsidR="007F4343" w:rsidRDefault="007F4343">
      <w:pPr>
        <w:spacing w:after="160" w:line="259" w:lineRule="auto"/>
        <w:jc w:val="left"/>
      </w:pPr>
      <w:r>
        <w:br w:type="page"/>
      </w:r>
    </w:p>
    <w:p w14:paraId="2BB0A0F6" w14:textId="321BB770" w:rsidR="007F4343" w:rsidRDefault="007F4343" w:rsidP="007F4343">
      <w:pPr>
        <w:sectPr w:rsidR="007F4343" w:rsidSect="00896B40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276" w:right="851" w:bottom="1418" w:left="851" w:header="142" w:footer="181" w:gutter="0"/>
          <w:cols w:space="708"/>
          <w:docGrid w:linePitch="360"/>
        </w:sectPr>
      </w:pPr>
    </w:p>
    <w:p w14:paraId="2A2D7A2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19"/>
          <w:szCs w:val="19"/>
        </w:rPr>
      </w:pP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lastRenderedPageBreak/>
        <w:t>4.  Dane stosowane do określenia kategorii MSP Wnioskodawcy pozostającego w relacji przedsiębiorstw partnerskich</w:t>
      </w:r>
      <w:r w:rsidRPr="009A68A9">
        <w:rPr>
          <w:rStyle w:val="Odwoanieprzypisukocowego"/>
          <w:rFonts w:ascii="Calibri" w:hAnsi="Calibri"/>
          <w:b/>
          <w:bCs/>
          <w:color w:val="auto"/>
          <w:sz w:val="19"/>
          <w:szCs w:val="19"/>
        </w:rPr>
        <w:endnoteReference w:id="3"/>
      </w: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t>.</w:t>
      </w:r>
    </w:p>
    <w:p w14:paraId="3331038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509E8143" w14:textId="77777777" w:rsidR="000E345B" w:rsidRDefault="000E345B" w:rsidP="000E345B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</w:p>
    <w:p w14:paraId="4D23517E" w14:textId="6BD1BDE1" w:rsidR="007F4343" w:rsidRDefault="007F4343" w:rsidP="000E345B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  <w:r w:rsidRPr="009A68A9">
        <w:rPr>
          <w:rFonts w:ascii="Calibri" w:hAnsi="Calibri" w:cs="Calibri"/>
          <w:b/>
          <w:bCs/>
          <w:color w:val="auto"/>
        </w:rPr>
        <w:t>Oświadczam, że dane zawarte w niniejszym oświadczeniu są zgodne ze stanem faktycznym.</w:t>
      </w:r>
    </w:p>
    <w:tbl>
      <w:tblPr>
        <w:tblpPr w:leftFromText="141" w:rightFromText="141" w:vertAnchor="page" w:horzAnchor="margin" w:tblpY="2516"/>
        <w:tblW w:w="14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49"/>
        <w:gridCol w:w="1486"/>
        <w:gridCol w:w="1490"/>
        <w:gridCol w:w="1276"/>
        <w:gridCol w:w="1345"/>
        <w:gridCol w:w="1490"/>
        <w:gridCol w:w="1134"/>
        <w:gridCol w:w="1345"/>
        <w:gridCol w:w="1632"/>
      </w:tblGrid>
      <w:tr w:rsidR="000E345B" w:rsidRPr="009A68A9" w14:paraId="496D1069" w14:textId="77777777" w:rsidTr="000E345B">
        <w:trPr>
          <w:trHeight w:val="351"/>
        </w:trPr>
        <w:tc>
          <w:tcPr>
            <w:tcW w:w="2338" w:type="dxa"/>
            <w:vMerge w:val="restart"/>
            <w:shd w:val="clear" w:color="auto" w:fill="D9D9D9" w:themeFill="background1" w:themeFillShade="D9"/>
            <w:vAlign w:val="center"/>
          </w:tcPr>
          <w:p w14:paraId="2F0DE4E9" w14:textId="77777777" w:rsidR="000E345B" w:rsidRPr="009A68A9" w:rsidRDefault="000E345B" w:rsidP="000E345B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  <w:p w14:paraId="4313847A" w14:textId="77777777" w:rsidR="000E345B" w:rsidRPr="009A68A9" w:rsidRDefault="000E345B" w:rsidP="000E345B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MSP przedsiębiorcy</w:t>
            </w: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br/>
            </w: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E213F" w14:textId="77777777" w:rsidR="000E345B" w:rsidRPr="00067B91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t xml:space="preserve">W okresie sprawozdawczym za drugi rok wstecz </w:t>
            </w: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24DE616E" w14:textId="77777777" w:rsidR="000E345B" w:rsidRPr="00067B91" w:rsidRDefault="000E345B" w:rsidP="000E345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W okresie sprawozdawczym</w:t>
            </w:r>
            <w:r w:rsidRPr="009A68A9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 xml:space="preserve">za 1 rok wstecz </w:t>
            </w:r>
            <w:r w:rsidRPr="009A68A9">
              <w:rPr>
                <w:rFonts w:ascii="Calibri" w:hAnsi="Calibri" w:cs="Calibri"/>
                <w:b/>
                <w:color w:val="auto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024C6FE3" w14:textId="77777777" w:rsidR="000E345B" w:rsidRPr="00067B91" w:rsidRDefault="000E345B" w:rsidP="000E345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="Calibri" w:hAnsi="Calibri"/>
                <w:b/>
                <w:bCs/>
                <w:sz w:val="18"/>
                <w:szCs w:val="18"/>
              </w:rPr>
              <w:endnoteReference w:id="4"/>
            </w:r>
          </w:p>
        </w:tc>
      </w:tr>
      <w:tr w:rsidR="000E345B" w:rsidRPr="009A68A9" w14:paraId="1419BE6E" w14:textId="77777777" w:rsidTr="000E345B">
        <w:trPr>
          <w:trHeight w:val="790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781B67C8" w14:textId="77777777" w:rsidR="000E345B" w:rsidRPr="009A68A9" w:rsidRDefault="000E345B" w:rsidP="000E345B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E695A1E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AB3117B" w14:textId="77777777" w:rsidR="000E345B" w:rsidRPr="009A68A9" w:rsidRDefault="000E345B" w:rsidP="000E345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(od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 do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2B27AB2" w14:textId="77777777" w:rsidR="000E345B" w:rsidRPr="009A68A9" w:rsidRDefault="000E345B" w:rsidP="000E345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0E345B" w:rsidRPr="009A68A9" w14:paraId="305B3CB9" w14:textId="77777777" w:rsidTr="000E345B">
        <w:trPr>
          <w:trHeight w:val="562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3AAB4B8B" w14:textId="77777777" w:rsidR="000E345B" w:rsidRPr="009A68A9" w:rsidRDefault="000E345B" w:rsidP="000E345B">
            <w:pPr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7DEC36" w14:textId="77777777" w:rsidR="000E345B" w:rsidRPr="009A68A9" w:rsidRDefault="000E345B" w:rsidP="000E345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5"/>
            </w:r>
          </w:p>
        </w:tc>
        <w:tc>
          <w:tcPr>
            <w:tcW w:w="1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DBAFDA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6"/>
            </w:r>
          </w:p>
          <w:p w14:paraId="13F62F0A" w14:textId="77777777" w:rsidR="000E345B" w:rsidRPr="009A68A9" w:rsidRDefault="000E345B" w:rsidP="000E345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775B63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7"/>
            </w:r>
          </w:p>
          <w:p w14:paraId="0BF9CD1E" w14:textId="77777777" w:rsidR="000E345B" w:rsidRPr="009A68A9" w:rsidRDefault="000E345B" w:rsidP="000E345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3EBDCF" w14:textId="77777777" w:rsidR="000E345B" w:rsidRPr="009A68A9" w:rsidRDefault="000E345B" w:rsidP="000E345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0473BC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10D8BC5B" w14:textId="77777777" w:rsidR="000E345B" w:rsidRPr="009A68A9" w:rsidRDefault="000E345B" w:rsidP="000E345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BEA65B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5E00CCD8" w14:textId="77777777" w:rsidR="000E345B" w:rsidRPr="009A68A9" w:rsidRDefault="000E345B" w:rsidP="000E345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FBF67DD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006A9E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2407075E" w14:textId="77777777" w:rsidR="000E345B" w:rsidRPr="009A68A9" w:rsidRDefault="000E345B" w:rsidP="000E345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63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B25E11" w14:textId="77777777" w:rsidR="000E345B" w:rsidRPr="009A68A9" w:rsidRDefault="000E345B" w:rsidP="000E345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21CF7F81" w14:textId="77777777" w:rsidR="000E345B" w:rsidRPr="009A68A9" w:rsidRDefault="000E345B" w:rsidP="000E345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</w:tr>
      <w:tr w:rsidR="000E345B" w:rsidRPr="009A68A9" w14:paraId="03798D47" w14:textId="77777777" w:rsidTr="000E345B">
        <w:trPr>
          <w:trHeight w:val="501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37355C46" w14:textId="77777777" w:rsidR="000E345B" w:rsidRPr="009A68A9" w:rsidRDefault="000E345B" w:rsidP="000E345B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 xml:space="preserve">Dane Wnioskodawcy </w:t>
            </w:r>
          </w:p>
        </w:tc>
        <w:tc>
          <w:tcPr>
            <w:tcW w:w="134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21C5D2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AEBB57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5DF56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659AD8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F21793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7F4AB5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61AF3C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8C7474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F5C5019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0E345B" w:rsidRPr="009A68A9" w14:paraId="03F0EBA6" w14:textId="77777777" w:rsidTr="000E345B">
        <w:trPr>
          <w:trHeight w:val="69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692D8720" w14:textId="77777777" w:rsidR="000E345B" w:rsidRPr="00E40971" w:rsidRDefault="000E345B" w:rsidP="000E345B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powiązanego nr…..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E40971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A5C885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A4D63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47BC37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0C3729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AD0E0A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006FED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D285DA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65E338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4CAD241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0E345B" w:rsidRPr="009A68A9" w14:paraId="344CF844" w14:textId="77777777" w:rsidTr="000E345B">
        <w:trPr>
          <w:trHeight w:val="569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4C8CDF39" w14:textId="77777777" w:rsidR="000E345B" w:rsidRPr="009A68A9" w:rsidRDefault="000E345B" w:rsidP="000E345B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powiązanego …..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E40971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C7615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2ADE72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A47496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1968AD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D16195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995577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7082E3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59EAF9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C982840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0E345B" w:rsidRPr="009A68A9" w14:paraId="7305242C" w14:textId="77777777" w:rsidTr="000E345B">
        <w:trPr>
          <w:trHeight w:val="1233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07DD1A74" w14:textId="77777777" w:rsidR="000E345B" w:rsidRPr="009A68A9" w:rsidRDefault="000E345B" w:rsidP="000E345B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Zsumowane dane wszystk</w:t>
            </w:r>
            <w:r w:rsidRPr="009A68A9">
              <w:rPr>
                <w:rFonts w:ascii="Calibri" w:hAnsi="Calibri" w:cs="Calibri"/>
                <w:b/>
                <w:i/>
                <w:color w:val="auto"/>
              </w:rPr>
              <w:t>i</w:t>
            </w:r>
            <w:r w:rsidRPr="009A68A9">
              <w:rPr>
                <w:rFonts w:ascii="Calibri" w:hAnsi="Calibri" w:cs="Calibri"/>
                <w:b/>
                <w:color w:val="auto"/>
              </w:rPr>
              <w:t>ch przedsiębiorstw powiązan</w:t>
            </w:r>
            <w:r w:rsidRPr="009A68A9">
              <w:rPr>
                <w:rFonts w:ascii="Calibri" w:hAnsi="Calibri" w:cs="Calibri"/>
                <w:b/>
                <w:color w:val="auto"/>
                <w:shd w:val="clear" w:color="auto" w:fill="BFBFBF"/>
              </w:rPr>
              <w:t>y</w:t>
            </w:r>
            <w:r w:rsidRPr="009A68A9">
              <w:rPr>
                <w:rFonts w:ascii="Calibri" w:hAnsi="Calibri" w:cs="Calibri"/>
                <w:b/>
                <w:color w:val="auto"/>
              </w:rPr>
              <w:t>ch*/ Dane wynikające ze skonsolidowanego sprawozdania finansowego przedsiębiorstw powiązanych*</w:t>
            </w:r>
            <w:r w:rsidRPr="009A68A9">
              <w:rPr>
                <w:rStyle w:val="Odwoanieprzypisukocowego"/>
                <w:rFonts w:ascii="Calibri" w:hAnsi="Calibri"/>
                <w:b/>
                <w:color w:val="auto"/>
              </w:rPr>
              <w:endnoteReference w:id="8"/>
            </w:r>
          </w:p>
          <w:p w14:paraId="484C8E23" w14:textId="77777777" w:rsidR="000E345B" w:rsidRPr="009A68A9" w:rsidRDefault="000E345B" w:rsidP="000E345B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i/>
                <w:color w:val="auto"/>
              </w:rPr>
              <w:t>*niepotrzebne skreślić</w:t>
            </w:r>
          </w:p>
        </w:tc>
        <w:tc>
          <w:tcPr>
            <w:tcW w:w="1349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BF59ED2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DAAA6A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C89353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4C8C9CB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5F24723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A9FF41E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564D3AE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8197735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53FEDA2F" w14:textId="77777777" w:rsidR="000E345B" w:rsidRPr="009A68A9" w:rsidRDefault="000E345B" w:rsidP="000E345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</w:tbl>
    <w:p w14:paraId="3ECC7702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44FE5EF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  <w:sz w:val="14"/>
          <w:szCs w:val="14"/>
        </w:rPr>
      </w:pPr>
      <w:r w:rsidRPr="009A68A9">
        <w:rPr>
          <w:rFonts w:ascii="Calibri" w:hAnsi="Calibri" w:cs="Calibri"/>
          <w:b/>
          <w:bCs/>
          <w:color w:val="auto"/>
          <w:sz w:val="14"/>
          <w:szCs w:val="14"/>
        </w:rPr>
        <w:t>…………………………….……………………………………………………….………………………………</w:t>
      </w:r>
    </w:p>
    <w:p w14:paraId="11389654" w14:textId="6A457592" w:rsidR="007F4343" w:rsidRPr="003139A1" w:rsidRDefault="007F4343" w:rsidP="003139A1">
      <w:pPr>
        <w:jc w:val="right"/>
        <w:rPr>
          <w:rFonts w:ascii="Calibri" w:hAnsi="Calibri" w:cs="Calibri"/>
          <w:bCs/>
          <w:color w:val="auto"/>
          <w:sz w:val="16"/>
          <w:szCs w:val="16"/>
        </w:rPr>
        <w:sectPr w:rsidR="007F4343" w:rsidRPr="003139A1" w:rsidSect="00A477A0">
          <w:endnotePr>
            <w:numFmt w:val="decimal"/>
          </w:endnotePr>
          <w:pgSz w:w="16838" w:h="11906" w:orient="landscape" w:code="9"/>
          <w:pgMar w:top="1276" w:right="1276" w:bottom="1276" w:left="1134" w:header="709" w:footer="294" w:gutter="0"/>
          <w:cols w:space="708"/>
          <w:docGrid w:linePitch="360"/>
        </w:sectPr>
      </w:pPr>
      <w:r w:rsidRPr="009A68A9">
        <w:rPr>
          <w:rFonts w:ascii="Calibri" w:hAnsi="Calibri" w:cs="Calibri"/>
          <w:bCs/>
          <w:color w:val="auto"/>
          <w:sz w:val="16"/>
          <w:szCs w:val="16"/>
        </w:rPr>
        <w:t xml:space="preserve">Data i podpis osoby uprawnionej do reprezentowania </w:t>
      </w:r>
      <w:r>
        <w:rPr>
          <w:rFonts w:ascii="Calibri" w:hAnsi="Calibri" w:cs="Calibri"/>
          <w:bCs/>
          <w:color w:val="auto"/>
          <w:sz w:val="16"/>
          <w:szCs w:val="16"/>
        </w:rPr>
        <w:t>Wnioskodawcy</w:t>
      </w:r>
    </w:p>
    <w:p w14:paraId="3118CF7D" w14:textId="7DF73EFE" w:rsidR="00813F94" w:rsidRPr="007F4343" w:rsidRDefault="00813F94" w:rsidP="003139A1"/>
    <w:sectPr w:rsidR="00813F94" w:rsidRPr="007F4343" w:rsidSect="00A477A0">
      <w:endnotePr>
        <w:numFmt w:val="decimal"/>
      </w:endnotePr>
      <w:pgSz w:w="11906" w:h="16838" w:code="9"/>
      <w:pgMar w:top="1276" w:right="851" w:bottom="1134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30D6C" w14:textId="77777777" w:rsidR="00A3602F" w:rsidRDefault="00A3602F" w:rsidP="00C71600">
      <w:r>
        <w:separator/>
      </w:r>
    </w:p>
  </w:endnote>
  <w:endnote w:type="continuationSeparator" w:id="0">
    <w:p w14:paraId="1821D3F4" w14:textId="77777777" w:rsidR="00A3602F" w:rsidRDefault="00A3602F" w:rsidP="00C71600">
      <w:r>
        <w:continuationSeparator/>
      </w:r>
    </w:p>
  </w:endnote>
  <w:endnote w:id="1">
    <w:p w14:paraId="30BACD8A" w14:textId="77777777" w:rsidR="000E345B" w:rsidRPr="000C6E44" w:rsidRDefault="000E345B" w:rsidP="000E345B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Style w:val="Odwoanieprzypisukocowego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W przypadku zaznaczenia opcji </w:t>
      </w:r>
      <w:r w:rsidRPr="000C6E44">
        <w:rPr>
          <w:rFonts w:ascii="Calibri" w:hAnsi="Calibri" w:cs="Calibri"/>
          <w:b w:val="0"/>
          <w:color w:val="C00000"/>
          <w:sz w:val="18"/>
          <w:szCs w:val="18"/>
        </w:rPr>
        <w:t>„tak”</w:t>
      </w:r>
      <w:r w:rsidRPr="000C6E44">
        <w:rPr>
          <w:rFonts w:ascii="Calibri" w:hAnsi="Calibri" w:cs="Calibri"/>
          <w:sz w:val="18"/>
          <w:szCs w:val="18"/>
        </w:rPr>
        <w:t xml:space="preserve"> w odniesieniu do którejkolwiek przesłanek w wierszu </w:t>
      </w:r>
      <w:r w:rsidRPr="000C6E44">
        <w:rPr>
          <w:rFonts w:ascii="Calibri" w:hAnsi="Calibri" w:cs="Calibri"/>
          <w:b w:val="0"/>
          <w:sz w:val="18"/>
          <w:szCs w:val="18"/>
        </w:rPr>
        <w:t xml:space="preserve">„Opis” </w:t>
      </w:r>
      <w:r w:rsidRPr="000C6E44">
        <w:rPr>
          <w:rFonts w:ascii="Calibri" w:hAnsi="Calibri" w:cs="Calibri"/>
          <w:sz w:val="18"/>
          <w:szCs w:val="18"/>
        </w:rPr>
        <w:t xml:space="preserve">należy szczegółowo opisać w jaki sposób przedmiotowa przesłanka jest spełniona. W szczególności należy opisać zaistniałe 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zmiany w strukturze właścicielskiej przedsiębiorstwa, wraz z określeniem daty ww. zmiany, podstawy prawnej oraz ich charakteru, wielkości posiadanych udziałów etc. </w:t>
      </w:r>
    </w:p>
  </w:endnote>
  <w:endnote w:id="2">
    <w:p w14:paraId="17EE0BD6" w14:textId="77777777" w:rsidR="000E345B" w:rsidRPr="000C6E44" w:rsidRDefault="000E345B" w:rsidP="000E345B">
      <w:pPr>
        <w:tabs>
          <w:tab w:val="left" w:pos="284"/>
        </w:tabs>
      </w:pPr>
      <w:r w:rsidRPr="000C6E44">
        <w:rPr>
          <w:rStyle w:val="Odwoanieprzypisukocowego"/>
        </w:rPr>
        <w:endnoteRef/>
      </w:r>
      <w:r w:rsidRPr="000C6E44">
        <w:t xml:space="preserve"> Przedsiębiorstwa sporządzające skonsolidowane sprawozdania finansowe lub ujęte w sprawozdaniach innego przedsiębiorstwa, </w:t>
      </w:r>
      <w:r>
        <w:br/>
      </w:r>
      <w:r w:rsidRPr="000C6E44">
        <w:t xml:space="preserve">które takie sprawozdania sporządza, zazwyczaj są uważane za </w:t>
      </w:r>
      <w:r w:rsidRPr="000C6E44">
        <w:rPr>
          <w:b/>
        </w:rPr>
        <w:t>przedsiębiorstwa związane.</w:t>
      </w:r>
    </w:p>
  </w:endnote>
  <w:endnote w:id="3">
    <w:p w14:paraId="5C25BA8C" w14:textId="77777777" w:rsidR="007F4343" w:rsidRPr="007F4343" w:rsidRDefault="007F4343" w:rsidP="007F4343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Ustalenie danych dla</w:t>
      </w:r>
      <w:r w:rsidRPr="007F4343">
        <w:rPr>
          <w:color w:val="FF0000"/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przedsiębiorstwa partnerskiego</w:t>
      </w:r>
      <w:r w:rsidRPr="007F4343">
        <w:rPr>
          <w:color w:val="FF0000"/>
          <w:sz w:val="16"/>
          <w:szCs w:val="16"/>
        </w:rPr>
        <w:t>:</w:t>
      </w:r>
    </w:p>
    <w:p w14:paraId="2E72747D" w14:textId="08134579" w:rsidR="007F4343" w:rsidRPr="007F4343" w:rsidRDefault="007F4343" w:rsidP="007F4343">
      <w:pPr>
        <w:tabs>
          <w:tab w:val="left" w:pos="142"/>
          <w:tab w:val="left" w:pos="284"/>
        </w:tabs>
        <w:rPr>
          <w:b/>
          <w:color w:val="C00000"/>
          <w:sz w:val="16"/>
          <w:szCs w:val="16"/>
        </w:rPr>
      </w:pPr>
      <w:r w:rsidRPr="007F4343">
        <w:rPr>
          <w:sz w:val="16"/>
          <w:szCs w:val="16"/>
        </w:rPr>
        <w:t xml:space="preserve">Przy ustalaniu czy dane przedsiębiorstwo, pozostające z innym podmiotem/innymi podmiotami w relacji przedsiębiorstw partnerskich, kwalifikuje się do statusu MŚP, należy </w:t>
      </w:r>
      <w:r w:rsidRPr="007F4343">
        <w:rPr>
          <w:b/>
          <w:color w:val="C00000"/>
          <w:sz w:val="16"/>
          <w:szCs w:val="16"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</w:endnote>
  <w:endnote w:id="4">
    <w:p w14:paraId="2749A9CA" w14:textId="77777777" w:rsidR="000E345B" w:rsidRPr="007F4343" w:rsidRDefault="000E345B" w:rsidP="000E345B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/>
          <w:b/>
          <w:sz w:val="16"/>
          <w:szCs w:val="16"/>
        </w:rPr>
        <w:t>Okres referencyjny:</w:t>
      </w:r>
      <w:r w:rsidRPr="007F4343">
        <w:rPr>
          <w:rFonts w:ascii="Calibri" w:hAnsi="Calibri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50038352" w14:textId="77777777" w:rsidR="000E345B" w:rsidRPr="007F4343" w:rsidRDefault="000E345B" w:rsidP="000E345B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  <w:lang w:val="pl-PL"/>
        </w:rPr>
      </w:pPr>
      <w:r w:rsidRPr="007F4343">
        <w:rPr>
          <w:rFonts w:ascii="Calibri" w:hAnsi="Calibri"/>
          <w:sz w:val="16"/>
          <w:szCs w:val="16"/>
        </w:rPr>
        <w:t>Zgodnie z art.</w:t>
      </w:r>
      <w:r w:rsidRPr="007F4343">
        <w:rPr>
          <w:rFonts w:ascii="Calibri" w:hAnsi="Calibri"/>
          <w:sz w:val="16"/>
          <w:szCs w:val="16"/>
          <w:lang w:val="pl-PL"/>
        </w:rPr>
        <w:t xml:space="preserve"> </w:t>
      </w:r>
      <w:r w:rsidRPr="007F4343">
        <w:rPr>
          <w:rFonts w:ascii="Calibri" w:hAnsi="Calibri"/>
          <w:sz w:val="16"/>
          <w:szCs w:val="16"/>
        </w:rPr>
        <w:t xml:space="preserve">4 ust.3 Załącznika </w:t>
      </w:r>
      <w:r w:rsidRPr="007F4343">
        <w:rPr>
          <w:rFonts w:ascii="Calibri" w:hAnsi="Calibri"/>
          <w:sz w:val="16"/>
          <w:szCs w:val="16"/>
          <w:lang w:val="pl-PL"/>
        </w:rPr>
        <w:t xml:space="preserve">nr 1 Rozporządzenia Komisji (UE) nr 651/2014 </w:t>
      </w:r>
      <w:r w:rsidRPr="007F4343">
        <w:rPr>
          <w:rFonts w:ascii="Calibri" w:hAnsi="Calibri"/>
          <w:sz w:val="16"/>
          <w:szCs w:val="16"/>
        </w:rPr>
        <w:t xml:space="preserve">w przypadku nowo utworzonych przedsiębiorstw, </w:t>
      </w:r>
      <w:r w:rsidRPr="007F4343">
        <w:rPr>
          <w:rFonts w:ascii="Calibri" w:hAnsi="Calibri"/>
          <w:sz w:val="16"/>
          <w:szCs w:val="16"/>
          <w:lang w:val="pl-PL"/>
        </w:rPr>
        <w:br/>
      </w:r>
      <w:r w:rsidRPr="007F4343">
        <w:rPr>
          <w:rFonts w:ascii="Calibri" w:hAnsi="Calibri"/>
          <w:sz w:val="16"/>
          <w:szCs w:val="16"/>
        </w:rPr>
        <w:t>których księgi rachunkowe nie zostały jeszcze zatwierdzone, odpowiednie dane pochodzą z szacunków dokonanych w dobrej wierze w trakcie roku obrotowego</w:t>
      </w:r>
    </w:p>
  </w:endnote>
  <w:endnote w:id="5">
    <w:p w14:paraId="31D1D1EF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bCs w:val="0"/>
          <w:color w:val="FF0000"/>
          <w:sz w:val="16"/>
          <w:szCs w:val="16"/>
        </w:rPr>
        <w:t>Liczba zatrudnionych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color w:val="000000"/>
          <w:sz w:val="16"/>
          <w:szCs w:val="16"/>
        </w:rPr>
        <w:t>liczba personelu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odpowiada liczbie rocznych jednostek pracy (RJP), to jest liczbie pracowników zatrudnionych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596F7BF0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a) pracownicy;</w:t>
      </w:r>
    </w:p>
    <w:p w14:paraId="24F29648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b) osoby pracujące dla przedsiębiorstwa, podlegające mu i uważane za pracowników na mocy prawa krajowego,</w:t>
      </w:r>
    </w:p>
    <w:p w14:paraId="097C17CF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c) właściciele-kierownicy;</w:t>
      </w:r>
    </w:p>
    <w:p w14:paraId="78AA16E5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d) partnerzy prowadzący regularną działalność w przedsiębiorstwie i czerpiący z niego korzyści finansowe.</w:t>
      </w:r>
    </w:p>
    <w:p w14:paraId="303D3FF6" w14:textId="77777777" w:rsidR="000E345B" w:rsidRPr="007F4343" w:rsidRDefault="000E345B" w:rsidP="000E345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 xml:space="preserve">Praktykanci lub studenci odbywający szkolenie zawodowe na podstawie umowy o praktyce lub szkoleniu zawodowym nie wchodzą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 xml:space="preserve">w skład personelu. Nie wlicza się okresu trwania urlopu macierzyńskiego ani wychowawczego.    </w:t>
      </w:r>
    </w:p>
  </w:endnote>
  <w:endnote w:id="6">
    <w:p w14:paraId="38CB8214" w14:textId="77777777" w:rsidR="000E345B" w:rsidRPr="007F4343" w:rsidRDefault="000E345B" w:rsidP="000E345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C00000"/>
          <w:sz w:val="16"/>
          <w:szCs w:val="16"/>
        </w:rPr>
        <w:t>Roczny obrót</w:t>
      </w:r>
      <w:r w:rsidRPr="007F4343">
        <w:rPr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14:paraId="724A1E91" w14:textId="77777777" w:rsidR="000E345B" w:rsidRPr="007F4343" w:rsidRDefault="000E345B" w:rsidP="000E345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sz w:val="16"/>
          <w:szCs w:val="16"/>
        </w:rPr>
        <w:tab/>
      </w:r>
      <w:r w:rsidRPr="007F4343">
        <w:rPr>
          <w:rFonts w:cs="Calibri"/>
          <w:b/>
          <w:color w:val="C00000"/>
          <w:sz w:val="16"/>
          <w:szCs w:val="16"/>
        </w:rPr>
        <w:t>Całkowity bilans roczny</w:t>
      </w:r>
      <w:r w:rsidRPr="007F4343">
        <w:rPr>
          <w:rFonts w:cs="Calibri"/>
          <w:sz w:val="16"/>
          <w:szCs w:val="16"/>
        </w:rPr>
        <w:t xml:space="preserve"> odnosi się do wartości głównych aktywów przedsiębiorstwa.</w:t>
      </w:r>
      <w:r w:rsidRPr="007F4343">
        <w:rPr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8">
    <w:p w14:paraId="208390B2" w14:textId="77777777" w:rsidR="000E345B" w:rsidRPr="000C6E44" w:rsidRDefault="000E345B" w:rsidP="000E345B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  <w:lang w:val="pl-PL"/>
        </w:rPr>
      </w:pPr>
      <w:r w:rsidRPr="000C6E44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Aby ustalić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czy dane przedsiębiorstwo, pozostające w relacji przedsiębiorstw powiązanych zachowuje próg zatrudnienia i pułapy finansowe ustanowione w definicji MŚP</w:t>
      </w:r>
      <w:r w:rsidRPr="000C6E44">
        <w:rPr>
          <w:rFonts w:ascii="Calibri" w:hAnsi="Calibri" w:cs="Calibri"/>
          <w:sz w:val="18"/>
          <w:szCs w:val="18"/>
        </w:rPr>
        <w:t xml:space="preserve">, należy przedstawić dane dot. wielkości zatrudnienia, wysokości obrotu rocznego oraz sumy aktywów bilansu, w związku z tym należy dodać 100% danych przedsiębiorstwa </w:t>
      </w:r>
      <w:r w:rsidRPr="000C6E44">
        <w:rPr>
          <w:rFonts w:ascii="Calibri" w:hAnsi="Calibri" w:cs="Calibri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sz w:val="18"/>
          <w:szCs w:val="18"/>
        </w:rPr>
        <w:t xml:space="preserve">wiązanego do danych przedsiębiorstwa. </w:t>
      </w:r>
    </w:p>
    <w:p w14:paraId="7252C56B" w14:textId="77777777" w:rsidR="000E345B" w:rsidRDefault="000E345B" w:rsidP="000E345B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  <w:lang w:val="pl-PL"/>
        </w:rPr>
      </w:pPr>
    </w:p>
    <w:p w14:paraId="6C6C8205" w14:textId="77777777" w:rsidR="000E345B" w:rsidRPr="000C6E44" w:rsidRDefault="000E345B" w:rsidP="000E345B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 xml:space="preserve">Natomiast, jeśli przedsiębiorstwo nie sporządza sprawozdań skonsolidowanych, a przedsiębiorstwo z którym dany przedsiębiorca </w:t>
      </w:r>
      <w:r>
        <w:rPr>
          <w:rFonts w:ascii="Calibri" w:hAnsi="Calibri" w:cs="Calibri"/>
          <w:sz w:val="18"/>
          <w:szCs w:val="18"/>
          <w:lang w:val="pl-PL"/>
        </w:rPr>
        <w:br/>
      </w:r>
      <w:r w:rsidRPr="000C6E44">
        <w:rPr>
          <w:rFonts w:ascii="Calibri" w:hAnsi="Calibri" w:cs="Calibri"/>
          <w:sz w:val="18"/>
          <w:szCs w:val="18"/>
        </w:rPr>
        <w:t xml:space="preserve">jest </w:t>
      </w:r>
      <w:r w:rsidRPr="000C6E44">
        <w:rPr>
          <w:rFonts w:ascii="Calibri" w:hAnsi="Calibri" w:cs="Calibri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sz w:val="18"/>
          <w:szCs w:val="18"/>
        </w:rPr>
        <w:t xml:space="preserve">wiązany, także jest powiązane na zasadzie łańcuchowej z innymi przedsiębiorcami, należy dodać do swoich danych 100% danych wszystkich przedsiębiorstw </w:t>
      </w:r>
      <w:r w:rsidRPr="000C6E44">
        <w:rPr>
          <w:rFonts w:ascii="Calibri" w:hAnsi="Calibri" w:cs="Calibri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sz w:val="18"/>
          <w:szCs w:val="18"/>
        </w:rPr>
        <w:t>wiązanych.</w:t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>Zasada obliczania danych przedsiębiorstw pozostających w relacji partnerskiej określa art. 6 ust.2 Załącznika nr I do Rozporządzenia Komisji (UE) nr 651/2014.</w:t>
      </w:r>
    </w:p>
    <w:p w14:paraId="19C4E63E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b/>
          <w:sz w:val="18"/>
          <w:szCs w:val="18"/>
        </w:rPr>
      </w:pPr>
      <w:r w:rsidRPr="000C6E44">
        <w:rPr>
          <w:rFonts w:ascii="Calibri" w:hAnsi="Calibri" w:cs="Calibri"/>
          <w:b/>
          <w:sz w:val="18"/>
          <w:szCs w:val="18"/>
        </w:rPr>
        <w:t>Przykład:</w:t>
      </w:r>
    </w:p>
    <w:p w14:paraId="31C185B5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b/>
          <w:color w:val="C00000"/>
          <w:sz w:val="18"/>
          <w:szCs w:val="18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>Przedsiębiorstwo A jest Wnioskodawcą</w:t>
      </w:r>
    </w:p>
    <w:p w14:paraId="68333888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A posiada 51% udziałów w przedsiębiorstwie C.</w:t>
      </w:r>
    </w:p>
    <w:p w14:paraId="100CBA10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A posiada 100% udziałów w przedsiębiorstwie D.</w:t>
      </w:r>
    </w:p>
    <w:p w14:paraId="534AA691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B posiada 60% udziałów w przedsiębiorstwie A.</w:t>
      </w:r>
    </w:p>
    <w:p w14:paraId="71E4EFB3" w14:textId="77777777" w:rsidR="000E345B" w:rsidRDefault="000E345B" w:rsidP="000E345B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  <w:lang w:val="pl-PL"/>
        </w:rPr>
      </w:pPr>
      <w:r w:rsidRPr="000C6E44">
        <w:rPr>
          <w:rFonts w:ascii="Calibri" w:hAnsi="Calibri" w:cs="Calibri"/>
          <w:sz w:val="18"/>
          <w:szCs w:val="18"/>
        </w:rPr>
        <w:t>W każdym przypadku udział jest większy niż 50% przy obliczaniu liczby zatrudnionych i pułapów finansowych przedsiębiorstwa A należy wziąć 100% danych każdego z czterech przedsiębiorstw, o których mowa.</w:t>
      </w:r>
    </w:p>
    <w:p w14:paraId="76CC9CDC" w14:textId="77777777" w:rsidR="000E345B" w:rsidRPr="000C6E44" w:rsidRDefault="000E345B" w:rsidP="000E345B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>Dane łączne przedsiębiorstwa powiązanego</w:t>
      </w:r>
      <w:r w:rsidRPr="000C6E44">
        <w:rPr>
          <w:rFonts w:ascii="Calibri" w:hAnsi="Calibri" w:cs="Calibri"/>
          <w:b/>
          <w:color w:val="C0504D"/>
          <w:sz w:val="18"/>
          <w:szCs w:val="18"/>
        </w:rPr>
        <w:t>:</w:t>
      </w:r>
      <w:r w:rsidRPr="000C6E44">
        <w:rPr>
          <w:rFonts w:ascii="Calibri" w:hAnsi="Calibri" w:cs="Calibri"/>
          <w:color w:val="C0504D"/>
          <w:sz w:val="18"/>
          <w:szCs w:val="18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>100%A+100%B+100% C+100% D.</w:t>
      </w:r>
    </w:p>
    <w:p w14:paraId="22AAA76C" w14:textId="77777777" w:rsidR="000E345B" w:rsidRPr="000C6E44" w:rsidRDefault="000E345B" w:rsidP="000E345B">
      <w:pPr>
        <w:pStyle w:val="Tekstprzypisukocowego"/>
        <w:ind w:left="142" w:hanging="142"/>
        <w:jc w:val="both"/>
        <w:rPr>
          <w:rFonts w:ascii="Calibri" w:hAnsi="Calibri" w:cs="Calibri"/>
          <w:sz w:val="18"/>
          <w:szCs w:val="18"/>
        </w:rPr>
      </w:pPr>
    </w:p>
    <w:p w14:paraId="07E5ABAF" w14:textId="77777777" w:rsidR="000E345B" w:rsidRPr="000C6E44" w:rsidRDefault="000E345B" w:rsidP="000E345B">
      <w:pPr>
        <w:pStyle w:val="Tekstprzypisukocowego"/>
        <w:ind w:left="142" w:hanging="142"/>
        <w:jc w:val="both"/>
        <w:rPr>
          <w:rFonts w:ascii="Calibri" w:hAnsi="Calibri" w:cs="Calibri"/>
          <w:b/>
          <w:color w:val="C00000"/>
          <w:sz w:val="18"/>
          <w:szCs w:val="18"/>
          <w:u w:val="single"/>
        </w:rPr>
      </w:pPr>
      <w:r w:rsidRPr="000C6E44">
        <w:rPr>
          <w:rFonts w:ascii="Calibri" w:hAnsi="Calibri" w:cs="Calibri"/>
          <w:sz w:val="18"/>
          <w:szCs w:val="18"/>
        </w:rPr>
        <w:t xml:space="preserve">   </w:t>
      </w:r>
      <w:r w:rsidRPr="000C6E44">
        <w:rPr>
          <w:rFonts w:ascii="Calibri" w:hAnsi="Calibri" w:cs="Calibri"/>
          <w:b/>
          <w:color w:val="C00000"/>
          <w:sz w:val="18"/>
          <w:szCs w:val="18"/>
          <w:u w:val="single"/>
        </w:rPr>
        <w:t>Uwaga:</w:t>
      </w:r>
      <w:r w:rsidRPr="000C6E44">
        <w:rPr>
          <w:rFonts w:ascii="Calibri" w:hAnsi="Calibri" w:cs="Calibri"/>
          <w:sz w:val="18"/>
          <w:szCs w:val="18"/>
        </w:rPr>
        <w:t xml:space="preserve">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Wyjątek stanowią przedsiębiorstwa, których dane ujęte są w skonsolidowanych sprawozdaniach finansowych. Wówczas </w:t>
      </w:r>
      <w:r>
        <w:rPr>
          <w:rFonts w:ascii="Calibri" w:hAnsi="Calibri" w:cs="Calibri"/>
          <w:b/>
          <w:color w:val="C00000"/>
          <w:sz w:val="18"/>
          <w:szCs w:val="18"/>
          <w:lang w:val="pl-PL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do tabeli należy wprowadzić dane (odnoszące się do ww. wielkości) wynikające ze skonsolidowanego sprawozdania finansowego. </w:t>
      </w:r>
      <w:r>
        <w:rPr>
          <w:rFonts w:ascii="Calibri" w:hAnsi="Calibri" w:cs="Calibri"/>
          <w:b/>
          <w:color w:val="C00000"/>
          <w:sz w:val="18"/>
          <w:szCs w:val="18"/>
          <w:lang w:val="pl-PL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W takim przypadku należy wprowadzić przedmiotowe dane w wierszu „Zsumowane dane wszystkich przedsiębiorstw </w:t>
      </w:r>
      <w:r w:rsidRPr="000C6E44">
        <w:rPr>
          <w:rFonts w:ascii="Calibri" w:hAnsi="Calibri" w:cs="Calibri"/>
          <w:b/>
          <w:color w:val="C00000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wiązanych/Dane wynikające 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Wnioskodawcy/Partnera) nie będzie w tym przypadku konieczne.</w:t>
      </w:r>
    </w:p>
    <w:p w14:paraId="10F81D10" w14:textId="77777777" w:rsidR="000E345B" w:rsidRPr="000248F5" w:rsidRDefault="000E345B" w:rsidP="000E345B">
      <w:pPr>
        <w:pStyle w:val="Tekstprzypisukocowego"/>
        <w:ind w:left="142" w:hanging="142"/>
        <w:jc w:val="both"/>
        <w:rPr>
          <w:rFonts w:ascii="Calibri" w:hAnsi="Calibri" w:cs="Calibri"/>
          <w:b/>
          <w:color w:val="C00000"/>
          <w:sz w:val="18"/>
          <w:szCs w:val="18"/>
          <w:lang w:val="pl-PL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   W przypadku, gdy w skonsolidowanych sprawozdaniach finansowych nie ma danych dotyczących liczby zatrudnionych w danym przedsiębiorstwie, dane dot. zatrudnienia są obliczane przez dodanie danych z przedsiębiorstw, z którymi przedsiębiorstwo </w:t>
      </w:r>
      <w:r>
        <w:rPr>
          <w:rFonts w:ascii="Calibri" w:hAnsi="Calibri" w:cs="Calibri"/>
          <w:b/>
          <w:color w:val="C00000"/>
          <w:sz w:val="18"/>
          <w:szCs w:val="18"/>
          <w:lang w:val="pl-PL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to jest </w:t>
      </w:r>
      <w:r w:rsidRPr="000C6E44">
        <w:rPr>
          <w:rFonts w:ascii="Calibri" w:hAnsi="Calibri" w:cs="Calibri"/>
          <w:b/>
          <w:color w:val="C00000"/>
          <w:sz w:val="18"/>
          <w:szCs w:val="18"/>
          <w:lang w:val="pl-PL"/>
        </w:rPr>
        <w:t>po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wiązane.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F509" w14:textId="42160816" w:rsidR="00054C3D" w:rsidRDefault="00056047" w:rsidP="00056047">
    <w:pPr>
      <w:pStyle w:val="Stopka"/>
      <w:jc w:val="right"/>
    </w:pP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>PAGE   \* MERGEFORMAT</w:instrText>
    </w:r>
    <w:r w:rsidRPr="00EA0760">
      <w:rPr>
        <w:color w:val="auto"/>
        <w:szCs w:val="21"/>
      </w:rPr>
      <w:fldChar w:fldCharType="separate"/>
    </w:r>
    <w:r w:rsidR="00896B40">
      <w:rPr>
        <w:noProof/>
        <w:color w:val="auto"/>
        <w:szCs w:val="21"/>
      </w:rPr>
      <w:t>2</w:t>
    </w:r>
    <w:r w:rsidRPr="00EA0760">
      <w:rPr>
        <w:color w:val="auto"/>
        <w:szCs w:val="21"/>
      </w:rPr>
      <w:fldChar w:fldCharType="end"/>
    </w:r>
    <w:r w:rsidRPr="00EA0760">
      <w:rPr>
        <w:color w:val="auto"/>
        <w:szCs w:val="21"/>
      </w:rPr>
      <w:t>/</w:t>
    </w: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 xml:space="preserve"> NUMPAGES   \* MERGEFORMAT </w:instrText>
    </w:r>
    <w:r w:rsidRPr="00EA0760">
      <w:rPr>
        <w:color w:val="auto"/>
        <w:szCs w:val="21"/>
      </w:rPr>
      <w:fldChar w:fldCharType="separate"/>
    </w:r>
    <w:r w:rsidR="00896B40">
      <w:rPr>
        <w:noProof/>
        <w:color w:val="auto"/>
        <w:szCs w:val="21"/>
      </w:rPr>
      <w:t>4</w:t>
    </w:r>
    <w:r w:rsidRPr="00EA0760">
      <w:rPr>
        <w:color w:val="auto"/>
        <w:szCs w:val="21"/>
      </w:rPr>
      <w:fldChar w:fldCharType="end"/>
    </w:r>
  </w:p>
  <w:p w14:paraId="05FB5EF6" w14:textId="77777777" w:rsidR="00683A70" w:rsidRDefault="00683A70"/>
  <w:p w14:paraId="5251CB77" w14:textId="35C9CECE" w:rsidR="00683A70" w:rsidRPr="00281F7C" w:rsidRDefault="00281F7C" w:rsidP="003139A1">
    <w:pPr>
      <w:pStyle w:val="Stopka"/>
      <w:jc w:val="center"/>
      <w:rPr>
        <w:color w:val="7F7F7F" w:themeColor="text1" w:themeTint="80"/>
        <w:sz w:val="16"/>
        <w:szCs w:val="16"/>
      </w:rPr>
    </w:pPr>
    <w:r w:rsidRPr="004F0095">
      <w:rPr>
        <w:color w:val="7F7F7F" w:themeColor="text1" w:themeTint="80"/>
        <w:sz w:val="16"/>
        <w:szCs w:val="16"/>
      </w:rPr>
      <w:t>v.1.0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F710" w14:textId="59F08E5D" w:rsidR="00056047" w:rsidRPr="00056047" w:rsidRDefault="003139A1" w:rsidP="003139A1">
    <w:pPr>
      <w:pStyle w:val="Stopkadfr"/>
      <w:tabs>
        <w:tab w:val="right" w:pos="10204"/>
      </w:tabs>
      <w:jc w:val="center"/>
      <w:rPr>
        <w:color w:val="auto"/>
        <w:sz w:val="18"/>
        <w:szCs w:val="21"/>
      </w:rPr>
    </w:pPr>
    <w:r w:rsidRPr="00BC3A5B">
      <w:rPr>
        <w:noProof/>
        <w:lang w:eastAsia="pl-PL"/>
      </w:rPr>
      <w:drawing>
        <wp:inline distT="0" distB="0" distL="0" distR="0" wp14:anchorId="2B13E06B" wp14:editId="349535E6">
          <wp:extent cx="5760720" cy="549289"/>
          <wp:effectExtent l="0" t="0" r="0" b="0"/>
          <wp:docPr id="14" name="Obraz 14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>PAGE   \* MERGEFORMAT</w:instrText>
    </w:r>
    <w:r w:rsidR="00056047" w:rsidRPr="00EA0760">
      <w:rPr>
        <w:color w:val="auto"/>
        <w:sz w:val="18"/>
        <w:szCs w:val="21"/>
      </w:rPr>
      <w:fldChar w:fldCharType="separate"/>
    </w:r>
    <w:r w:rsidR="00896B40" w:rsidRPr="00896B40">
      <w:rPr>
        <w:noProof/>
        <w:color w:val="auto"/>
        <w:szCs w:val="21"/>
      </w:rPr>
      <w:t>1</w:t>
    </w:r>
    <w:r w:rsidR="00056047" w:rsidRPr="00EA0760">
      <w:rPr>
        <w:color w:val="auto"/>
        <w:sz w:val="18"/>
        <w:szCs w:val="21"/>
      </w:rPr>
      <w:fldChar w:fldCharType="end"/>
    </w:r>
    <w:r w:rsidR="00056047" w:rsidRPr="00EA0760">
      <w:rPr>
        <w:color w:val="auto"/>
        <w:sz w:val="18"/>
        <w:szCs w:val="21"/>
      </w:rPr>
      <w:t>/</w:t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 xml:space="preserve"> NUMPAGES   \* MERGEFORMAT </w:instrText>
    </w:r>
    <w:r w:rsidR="00056047" w:rsidRPr="00EA0760">
      <w:rPr>
        <w:color w:val="auto"/>
        <w:sz w:val="18"/>
        <w:szCs w:val="21"/>
      </w:rPr>
      <w:fldChar w:fldCharType="separate"/>
    </w:r>
    <w:r w:rsidR="00896B40" w:rsidRPr="00896B40">
      <w:rPr>
        <w:noProof/>
        <w:color w:val="auto"/>
        <w:szCs w:val="21"/>
      </w:rPr>
      <w:t>4</w:t>
    </w:r>
    <w:r w:rsidR="00056047" w:rsidRPr="00EA0760">
      <w:rPr>
        <w:color w:val="auto"/>
        <w:sz w:val="18"/>
        <w:szCs w:val="21"/>
      </w:rPr>
      <w:fldChar w:fldCharType="end"/>
    </w:r>
  </w:p>
  <w:p w14:paraId="2F151FD8" w14:textId="77777777" w:rsidR="00683A70" w:rsidRDefault="00683A70"/>
  <w:p w14:paraId="5314BF04" w14:textId="77777777" w:rsidR="00683A70" w:rsidRDefault="00683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FC833" w14:textId="77777777" w:rsidR="00A3602F" w:rsidRDefault="00A3602F" w:rsidP="00C71600">
      <w:r>
        <w:separator/>
      </w:r>
    </w:p>
  </w:footnote>
  <w:footnote w:type="continuationSeparator" w:id="0">
    <w:p w14:paraId="47D348F6" w14:textId="77777777" w:rsidR="00A3602F" w:rsidRDefault="00A3602F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6AF7" w14:textId="550C4049" w:rsidR="00683A70" w:rsidRDefault="00896B40" w:rsidP="00896B40">
    <w:pPr>
      <w:pStyle w:val="Nagwek"/>
      <w:tabs>
        <w:tab w:val="clear" w:pos="4536"/>
        <w:tab w:val="clear" w:pos="9072"/>
        <w:tab w:val="center" w:pos="7214"/>
        <w:tab w:val="left" w:pos="8130"/>
        <w:tab w:val="left" w:pos="12945"/>
      </w:tabs>
      <w:jc w:val="left"/>
    </w:pPr>
    <w:r w:rsidRPr="005A2107">
      <w:rPr>
        <w:noProof/>
        <w:lang w:eastAsia="pl-PL"/>
      </w:rPr>
      <w:drawing>
        <wp:inline distT="0" distB="0" distL="0" distR="0" wp14:anchorId="520B03D7" wp14:editId="0B9F3F5A">
          <wp:extent cx="2828925" cy="780393"/>
          <wp:effectExtent l="0" t="0" r="0" b="0"/>
          <wp:docPr id="12" name="Obraz 12" descr="X:\MARKETING\IDENTYFIKACJA KARR, LOGOTYPY\KARR AKTUALNE\KARR - logo poziome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KETING\IDENTYFIKACJA KARR, LOGOTYPY\KARR AKTUALNE\KARR - logo poziome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186" cy="784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0FAE5" w14:textId="77777777" w:rsidR="00683A70" w:rsidRDefault="00683A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E45C" w14:textId="52C32A26" w:rsidR="00683A70" w:rsidRDefault="003139A1" w:rsidP="003139A1">
    <w:pPr>
      <w:tabs>
        <w:tab w:val="left" w:pos="5996"/>
      </w:tabs>
    </w:pPr>
    <w:r w:rsidRPr="00BC3A5B">
      <w:rPr>
        <w:noProof/>
        <w:lang w:eastAsia="pl-PL"/>
      </w:rPr>
      <w:drawing>
        <wp:inline distT="0" distB="0" distL="0" distR="0" wp14:anchorId="2434D07E" wp14:editId="192F3FB4">
          <wp:extent cx="5760720" cy="577993"/>
          <wp:effectExtent l="0" t="0" r="0" b="0"/>
          <wp:docPr id="13" name="Obraz 13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30"/>
  </w:num>
  <w:num w:numId="6">
    <w:abstractNumId w:val="9"/>
  </w:num>
  <w:num w:numId="7">
    <w:abstractNumId w:val="15"/>
  </w:num>
  <w:num w:numId="8">
    <w:abstractNumId w:val="37"/>
  </w:num>
  <w:num w:numId="9">
    <w:abstractNumId w:val="16"/>
  </w:num>
  <w:num w:numId="10">
    <w:abstractNumId w:val="2"/>
  </w:num>
  <w:num w:numId="11">
    <w:abstractNumId w:val="23"/>
  </w:num>
  <w:num w:numId="12">
    <w:abstractNumId w:val="34"/>
  </w:num>
  <w:num w:numId="13">
    <w:abstractNumId w:val="39"/>
  </w:num>
  <w:num w:numId="14">
    <w:abstractNumId w:val="31"/>
  </w:num>
  <w:num w:numId="15">
    <w:abstractNumId w:val="21"/>
  </w:num>
  <w:num w:numId="16">
    <w:abstractNumId w:val="3"/>
  </w:num>
  <w:num w:numId="17">
    <w:abstractNumId w:val="5"/>
  </w:num>
  <w:num w:numId="18">
    <w:abstractNumId w:val="26"/>
  </w:num>
  <w:num w:numId="19">
    <w:abstractNumId w:val="12"/>
  </w:num>
  <w:num w:numId="20">
    <w:abstractNumId w:val="4"/>
  </w:num>
  <w:num w:numId="21">
    <w:abstractNumId w:val="1"/>
  </w:num>
  <w:num w:numId="22">
    <w:abstractNumId w:val="36"/>
  </w:num>
  <w:num w:numId="23">
    <w:abstractNumId w:val="24"/>
  </w:num>
  <w:num w:numId="24">
    <w:abstractNumId w:val="28"/>
  </w:num>
  <w:num w:numId="25">
    <w:abstractNumId w:val="17"/>
  </w:num>
  <w:num w:numId="26">
    <w:abstractNumId w:val="41"/>
  </w:num>
  <w:num w:numId="27">
    <w:abstractNumId w:val="32"/>
  </w:num>
  <w:num w:numId="28">
    <w:abstractNumId w:val="13"/>
  </w:num>
  <w:num w:numId="29">
    <w:abstractNumId w:val="0"/>
  </w:num>
  <w:num w:numId="30">
    <w:abstractNumId w:val="8"/>
  </w:num>
  <w:num w:numId="31">
    <w:abstractNumId w:val="43"/>
  </w:num>
  <w:num w:numId="32">
    <w:abstractNumId w:val="20"/>
  </w:num>
  <w:num w:numId="33">
    <w:abstractNumId w:val="38"/>
  </w:num>
  <w:num w:numId="34">
    <w:abstractNumId w:val="35"/>
  </w:num>
  <w:num w:numId="35">
    <w:abstractNumId w:val="33"/>
  </w:num>
  <w:num w:numId="36">
    <w:abstractNumId w:val="18"/>
  </w:num>
  <w:num w:numId="37">
    <w:abstractNumId w:val="40"/>
  </w:num>
  <w:num w:numId="38">
    <w:abstractNumId w:val="25"/>
  </w:num>
  <w:num w:numId="39">
    <w:abstractNumId w:val="19"/>
  </w:num>
  <w:num w:numId="40">
    <w:abstractNumId w:val="14"/>
  </w:num>
  <w:num w:numId="41">
    <w:abstractNumId w:val="22"/>
  </w:num>
  <w:num w:numId="42">
    <w:abstractNumId w:val="11"/>
  </w:num>
  <w:num w:numId="43">
    <w:abstractNumId w:val="2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248F5"/>
    <w:rsid w:val="00034C17"/>
    <w:rsid w:val="000415EB"/>
    <w:rsid w:val="000430D0"/>
    <w:rsid w:val="00054C3D"/>
    <w:rsid w:val="00056047"/>
    <w:rsid w:val="00061760"/>
    <w:rsid w:val="00064B8F"/>
    <w:rsid w:val="00067B91"/>
    <w:rsid w:val="000C6E44"/>
    <w:rsid w:val="000E0A23"/>
    <w:rsid w:val="000E345B"/>
    <w:rsid w:val="000F24FC"/>
    <w:rsid w:val="00106B97"/>
    <w:rsid w:val="00144E5F"/>
    <w:rsid w:val="00162404"/>
    <w:rsid w:val="00190D6B"/>
    <w:rsid w:val="00191B9C"/>
    <w:rsid w:val="001A5530"/>
    <w:rsid w:val="001B2A11"/>
    <w:rsid w:val="001B341F"/>
    <w:rsid w:val="001D1663"/>
    <w:rsid w:val="00206BCD"/>
    <w:rsid w:val="002169F9"/>
    <w:rsid w:val="00226FE1"/>
    <w:rsid w:val="00227123"/>
    <w:rsid w:val="002272E9"/>
    <w:rsid w:val="002509E2"/>
    <w:rsid w:val="00277410"/>
    <w:rsid w:val="00281F7C"/>
    <w:rsid w:val="002976C8"/>
    <w:rsid w:val="002D698D"/>
    <w:rsid w:val="00304812"/>
    <w:rsid w:val="003139A1"/>
    <w:rsid w:val="00341C7C"/>
    <w:rsid w:val="00350741"/>
    <w:rsid w:val="00350F50"/>
    <w:rsid w:val="00351239"/>
    <w:rsid w:val="00372DE6"/>
    <w:rsid w:val="00374219"/>
    <w:rsid w:val="00377229"/>
    <w:rsid w:val="003A55B8"/>
    <w:rsid w:val="003B46A6"/>
    <w:rsid w:val="003B6B95"/>
    <w:rsid w:val="003C3A6E"/>
    <w:rsid w:val="003D5E93"/>
    <w:rsid w:val="003E027C"/>
    <w:rsid w:val="004329BE"/>
    <w:rsid w:val="004349A2"/>
    <w:rsid w:val="004620E9"/>
    <w:rsid w:val="004630E6"/>
    <w:rsid w:val="0047358B"/>
    <w:rsid w:val="0048323A"/>
    <w:rsid w:val="0048391A"/>
    <w:rsid w:val="004A0590"/>
    <w:rsid w:val="004C2BB0"/>
    <w:rsid w:val="004C4947"/>
    <w:rsid w:val="00540B4E"/>
    <w:rsid w:val="005449E5"/>
    <w:rsid w:val="00573DD5"/>
    <w:rsid w:val="005956DB"/>
    <w:rsid w:val="005D546B"/>
    <w:rsid w:val="005F2179"/>
    <w:rsid w:val="006558A1"/>
    <w:rsid w:val="00655A5A"/>
    <w:rsid w:val="00655A92"/>
    <w:rsid w:val="00661275"/>
    <w:rsid w:val="006712B9"/>
    <w:rsid w:val="00683A70"/>
    <w:rsid w:val="00695988"/>
    <w:rsid w:val="00696E60"/>
    <w:rsid w:val="006B01BC"/>
    <w:rsid w:val="006B046F"/>
    <w:rsid w:val="006B119C"/>
    <w:rsid w:val="006F3D9F"/>
    <w:rsid w:val="006F4077"/>
    <w:rsid w:val="006F4FD2"/>
    <w:rsid w:val="0073579B"/>
    <w:rsid w:val="007470FF"/>
    <w:rsid w:val="0076120D"/>
    <w:rsid w:val="00792EA5"/>
    <w:rsid w:val="007A69B2"/>
    <w:rsid w:val="007B198E"/>
    <w:rsid w:val="007F4343"/>
    <w:rsid w:val="007F7BDB"/>
    <w:rsid w:val="00813F94"/>
    <w:rsid w:val="00814F58"/>
    <w:rsid w:val="00827354"/>
    <w:rsid w:val="00827906"/>
    <w:rsid w:val="00861AD3"/>
    <w:rsid w:val="00873E7B"/>
    <w:rsid w:val="00884C19"/>
    <w:rsid w:val="00896B40"/>
    <w:rsid w:val="008A1320"/>
    <w:rsid w:val="008D14C6"/>
    <w:rsid w:val="008E70BE"/>
    <w:rsid w:val="008F76FE"/>
    <w:rsid w:val="00923AFC"/>
    <w:rsid w:val="00927CFF"/>
    <w:rsid w:val="00944DCA"/>
    <w:rsid w:val="0095053D"/>
    <w:rsid w:val="009517EB"/>
    <w:rsid w:val="00951832"/>
    <w:rsid w:val="00953802"/>
    <w:rsid w:val="0096663A"/>
    <w:rsid w:val="009A68A9"/>
    <w:rsid w:val="009C1535"/>
    <w:rsid w:val="009D69B2"/>
    <w:rsid w:val="009F11CB"/>
    <w:rsid w:val="00A01CFF"/>
    <w:rsid w:val="00A3277E"/>
    <w:rsid w:val="00A3602F"/>
    <w:rsid w:val="00A477A0"/>
    <w:rsid w:val="00A543E1"/>
    <w:rsid w:val="00A614FB"/>
    <w:rsid w:val="00A623F6"/>
    <w:rsid w:val="00A70D05"/>
    <w:rsid w:val="00AA3DF0"/>
    <w:rsid w:val="00AE3AA4"/>
    <w:rsid w:val="00AF3725"/>
    <w:rsid w:val="00B127FD"/>
    <w:rsid w:val="00B41007"/>
    <w:rsid w:val="00B47475"/>
    <w:rsid w:val="00B474A3"/>
    <w:rsid w:val="00B63A03"/>
    <w:rsid w:val="00BA55AB"/>
    <w:rsid w:val="00BB5F10"/>
    <w:rsid w:val="00BC1153"/>
    <w:rsid w:val="00BD1D23"/>
    <w:rsid w:val="00BF1C72"/>
    <w:rsid w:val="00C31C0F"/>
    <w:rsid w:val="00C3649F"/>
    <w:rsid w:val="00C71600"/>
    <w:rsid w:val="00C73418"/>
    <w:rsid w:val="00C73DBE"/>
    <w:rsid w:val="00CB11DA"/>
    <w:rsid w:val="00CC613D"/>
    <w:rsid w:val="00CE335B"/>
    <w:rsid w:val="00D259DA"/>
    <w:rsid w:val="00D304A3"/>
    <w:rsid w:val="00D50E94"/>
    <w:rsid w:val="00D52DC2"/>
    <w:rsid w:val="00D74B88"/>
    <w:rsid w:val="00D83D9F"/>
    <w:rsid w:val="00D84599"/>
    <w:rsid w:val="00D95EC4"/>
    <w:rsid w:val="00DA5D59"/>
    <w:rsid w:val="00DA7C2F"/>
    <w:rsid w:val="00DE4592"/>
    <w:rsid w:val="00E1232D"/>
    <w:rsid w:val="00E35FBD"/>
    <w:rsid w:val="00E40971"/>
    <w:rsid w:val="00E454D4"/>
    <w:rsid w:val="00E761C9"/>
    <w:rsid w:val="00E76981"/>
    <w:rsid w:val="00E92432"/>
    <w:rsid w:val="00E964A4"/>
    <w:rsid w:val="00EA0760"/>
    <w:rsid w:val="00EA202E"/>
    <w:rsid w:val="00EB77EA"/>
    <w:rsid w:val="00EE043E"/>
    <w:rsid w:val="00F36569"/>
    <w:rsid w:val="00F61410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14245"/>
  <w15:docId w15:val="{6FB1676E-F3F3-48EB-B11A-7E00E69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7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47FD-88B9-4535-A772-D4565E89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Rapacz</dc:creator>
  <cp:lastModifiedBy>Aneta Ostrowska</cp:lastModifiedBy>
  <cp:revision>4</cp:revision>
  <cp:lastPrinted>2016-07-25T08:40:00Z</cp:lastPrinted>
  <dcterms:created xsi:type="dcterms:W3CDTF">2020-07-21T09:46:00Z</dcterms:created>
  <dcterms:modified xsi:type="dcterms:W3CDTF">2022-01-21T09:16:00Z</dcterms:modified>
</cp:coreProperties>
</file>